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A" w:rsidRDefault="003A1D5C">
      <w:pPr>
        <w:pStyle w:val="120"/>
        <w:framePr w:w="9130" w:h="302" w:hRule="exact" w:wrap="none" w:vAnchor="page" w:hAnchor="page" w:x="664" w:y="841"/>
        <w:shd w:val="clear" w:color="auto" w:fill="auto"/>
        <w:spacing w:after="0" w:line="240" w:lineRule="exact"/>
        <w:ind w:right="280"/>
      </w:pPr>
      <w:bookmarkStart w:id="0" w:name="bookmark0"/>
      <w:r>
        <w:t>СОЦИАЛЬНЫЙ ПАСПОРТ</w:t>
      </w:r>
      <w:bookmarkEnd w:id="0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/>
      </w:pPr>
      <w:r>
        <w:t xml:space="preserve">Администрация </w:t>
      </w:r>
      <w:proofErr w:type="spellStart"/>
      <w:proofErr w:type="gramStart"/>
      <w:r>
        <w:rPr>
          <w:rStyle w:val="21"/>
        </w:rPr>
        <w:t>Администрация</w:t>
      </w:r>
      <w:proofErr w:type="spellEnd"/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Рыбино-Будского</w:t>
      </w:r>
      <w:proofErr w:type="spellEnd"/>
      <w:r>
        <w:rPr>
          <w:rStyle w:val="21"/>
        </w:rPr>
        <w:t xml:space="preserve"> сельсовета </w:t>
      </w:r>
      <w:proofErr w:type="spellStart"/>
      <w:r>
        <w:rPr>
          <w:rStyle w:val="21"/>
        </w:rPr>
        <w:t>Обоянского</w:t>
      </w:r>
      <w:proofErr w:type="spellEnd"/>
      <w:r>
        <w:rPr>
          <w:rStyle w:val="21"/>
        </w:rPr>
        <w:t xml:space="preserve"> района Курской области.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bookmarkStart w:id="1" w:name="bookmark1"/>
      <w:r>
        <w:t>Описание инфраструктуры:</w:t>
      </w:r>
      <w:bookmarkEnd w:id="1"/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</w:pPr>
      <w:bookmarkStart w:id="2" w:name="bookmark2"/>
      <w:r>
        <w:t>Администрация (адрес, телефон, ФИО главы и заместителя)</w:t>
      </w:r>
      <w:bookmarkEnd w:id="2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/>
      </w:pPr>
      <w:r>
        <w:rPr>
          <w:rStyle w:val="21"/>
        </w:rPr>
        <w:t xml:space="preserve">306206 Курская область </w:t>
      </w:r>
      <w:proofErr w:type="spellStart"/>
      <w:r>
        <w:rPr>
          <w:rStyle w:val="21"/>
        </w:rPr>
        <w:t>Обоянский</w:t>
      </w:r>
      <w:proofErr w:type="spellEnd"/>
      <w:r>
        <w:rPr>
          <w:rStyle w:val="21"/>
        </w:rPr>
        <w:t xml:space="preserve"> район слобода </w:t>
      </w:r>
      <w:proofErr w:type="spellStart"/>
      <w:r>
        <w:rPr>
          <w:rStyle w:val="21"/>
        </w:rPr>
        <w:t>Рыбинские</w:t>
      </w:r>
      <w:proofErr w:type="spellEnd"/>
      <w:r>
        <w:rPr>
          <w:rStyle w:val="21"/>
        </w:rPr>
        <w:t xml:space="preserve"> Буды улица </w:t>
      </w:r>
      <w:proofErr w:type="spellStart"/>
      <w:r>
        <w:rPr>
          <w:rStyle w:val="21"/>
        </w:rPr>
        <w:t>Карачевка</w:t>
      </w:r>
      <w:proofErr w:type="spellEnd"/>
      <w:r>
        <w:rPr>
          <w:rStyle w:val="21"/>
        </w:rPr>
        <w:t xml:space="preserve"> 32 2-52-74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/>
        <w:jc w:val="both"/>
      </w:pPr>
      <w:r>
        <w:rPr>
          <w:rStyle w:val="21"/>
        </w:rPr>
        <w:t xml:space="preserve">Глава </w:t>
      </w:r>
      <w:proofErr w:type="spellStart"/>
      <w:r>
        <w:rPr>
          <w:rStyle w:val="21"/>
        </w:rPr>
        <w:t>администрации-Красноплахтин</w:t>
      </w:r>
      <w:proofErr w:type="spellEnd"/>
      <w:r>
        <w:rPr>
          <w:rStyle w:val="21"/>
        </w:rPr>
        <w:t xml:space="preserve"> А.Е. заместитель главы </w:t>
      </w:r>
      <w:proofErr w:type="gramStart"/>
      <w:r>
        <w:rPr>
          <w:rStyle w:val="21"/>
        </w:rPr>
        <w:t>-</w:t>
      </w:r>
      <w:proofErr w:type="spellStart"/>
      <w:r>
        <w:rPr>
          <w:rStyle w:val="21"/>
        </w:rPr>
        <w:t>Д</w:t>
      </w:r>
      <w:proofErr w:type="gramEnd"/>
      <w:r>
        <w:rPr>
          <w:rStyle w:val="21"/>
        </w:rPr>
        <w:t>олженкова</w:t>
      </w:r>
      <w:proofErr w:type="spellEnd"/>
      <w:r>
        <w:rPr>
          <w:rStyle w:val="21"/>
        </w:rPr>
        <w:t xml:space="preserve"> В.А.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</w:pPr>
      <w:bookmarkStart w:id="3" w:name="bookmark3"/>
      <w:r>
        <w:t>Дошкольные учреждени</w:t>
      </w:r>
      <w:proofErr w:type="gramStart"/>
      <w:r>
        <w:t>я(</w:t>
      </w:r>
      <w:proofErr w:type="gramEnd"/>
      <w:r>
        <w:t>наименования, ФИО руководителя, телефон)</w:t>
      </w:r>
      <w:bookmarkEnd w:id="3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/>
        <w:ind w:right="-930"/>
      </w:pPr>
      <w:r>
        <w:rPr>
          <w:rStyle w:val="21"/>
        </w:rPr>
        <w:t>М</w:t>
      </w:r>
      <w:r w:rsidR="007705DE">
        <w:rPr>
          <w:rStyle w:val="21"/>
        </w:rPr>
        <w:t>Б</w:t>
      </w:r>
      <w:r>
        <w:rPr>
          <w:rStyle w:val="21"/>
        </w:rPr>
        <w:t>ДОУ «</w:t>
      </w:r>
      <w:proofErr w:type="spellStart"/>
      <w:r>
        <w:rPr>
          <w:rStyle w:val="21"/>
        </w:rPr>
        <w:t>Рыбино-Будский</w:t>
      </w:r>
      <w:proofErr w:type="spellEnd"/>
      <w:r>
        <w:rPr>
          <w:rStyle w:val="21"/>
        </w:rPr>
        <w:t xml:space="preserve"> детский сад» 2-51-55 Заведующая - </w:t>
      </w:r>
      <w:proofErr w:type="spellStart"/>
      <w:r>
        <w:rPr>
          <w:rStyle w:val="21"/>
        </w:rPr>
        <w:t>Тертычная</w:t>
      </w:r>
      <w:proofErr w:type="spellEnd"/>
      <w:r>
        <w:rPr>
          <w:rStyle w:val="21"/>
        </w:rPr>
        <w:t xml:space="preserve"> Вера</w:t>
      </w:r>
      <w:r w:rsidR="007705DE">
        <w:rPr>
          <w:rStyle w:val="21"/>
        </w:rPr>
        <w:t xml:space="preserve"> </w:t>
      </w:r>
      <w:r>
        <w:rPr>
          <w:rStyle w:val="21"/>
        </w:rPr>
        <w:t>Павловна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</w:pPr>
      <w:bookmarkStart w:id="4" w:name="bookmark4"/>
      <w:r>
        <w:t>Школы (директор, телефон)</w:t>
      </w:r>
      <w:bookmarkEnd w:id="4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/>
        <w:jc w:val="both"/>
      </w:pPr>
      <w:r>
        <w:rPr>
          <w:rStyle w:val="21"/>
        </w:rPr>
        <w:t>М</w:t>
      </w:r>
      <w:r w:rsidR="007705DE">
        <w:rPr>
          <w:rStyle w:val="21"/>
        </w:rPr>
        <w:t>БО</w:t>
      </w:r>
      <w:r>
        <w:rPr>
          <w:rStyle w:val="21"/>
        </w:rPr>
        <w:t>У «</w:t>
      </w:r>
      <w:proofErr w:type="spellStart"/>
      <w:r>
        <w:rPr>
          <w:rStyle w:val="21"/>
        </w:rPr>
        <w:t>Рыбино-Будская</w:t>
      </w:r>
      <w:proofErr w:type="spellEnd"/>
      <w:r>
        <w:rPr>
          <w:rStyle w:val="21"/>
        </w:rPr>
        <w:t xml:space="preserve"> СОШ</w:t>
      </w:r>
      <w:proofErr w:type="gramStart"/>
      <w:r>
        <w:rPr>
          <w:rStyle w:val="21"/>
        </w:rPr>
        <w:t>»-</w:t>
      </w:r>
      <w:proofErr w:type="gramEnd"/>
      <w:r>
        <w:rPr>
          <w:rStyle w:val="21"/>
        </w:rPr>
        <w:t>директор Котов В.Г. 2-51-07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/>
        <w:jc w:val="both"/>
      </w:pPr>
      <w:r>
        <w:rPr>
          <w:rStyle w:val="21"/>
        </w:rPr>
        <w:t>Филиал М</w:t>
      </w:r>
      <w:r w:rsidR="007705DE">
        <w:rPr>
          <w:rStyle w:val="21"/>
        </w:rPr>
        <w:t>БО</w:t>
      </w:r>
      <w:r>
        <w:rPr>
          <w:rStyle w:val="21"/>
        </w:rPr>
        <w:t>У «</w:t>
      </w:r>
      <w:proofErr w:type="spellStart"/>
      <w:r>
        <w:rPr>
          <w:rStyle w:val="21"/>
        </w:rPr>
        <w:t>Долженковская</w:t>
      </w:r>
      <w:proofErr w:type="spellEnd"/>
      <w:r>
        <w:rPr>
          <w:rStyle w:val="21"/>
        </w:rPr>
        <w:t xml:space="preserve"> ООШ» </w:t>
      </w:r>
      <w:proofErr w:type="gramStart"/>
      <w:r>
        <w:rPr>
          <w:rStyle w:val="21"/>
        </w:rPr>
        <w:t>-з</w:t>
      </w:r>
      <w:proofErr w:type="gramEnd"/>
      <w:r>
        <w:rPr>
          <w:rStyle w:val="21"/>
        </w:rPr>
        <w:t>аведующий Шевченко А.А. 3-26-13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236"/>
        <w:jc w:val="both"/>
      </w:pPr>
      <w:r>
        <w:rPr>
          <w:rStyle w:val="21"/>
        </w:rPr>
        <w:t>Филиал М</w:t>
      </w:r>
      <w:r w:rsidR="007705DE">
        <w:rPr>
          <w:rStyle w:val="21"/>
        </w:rPr>
        <w:t>БО</w:t>
      </w:r>
      <w:r>
        <w:rPr>
          <w:rStyle w:val="21"/>
        </w:rPr>
        <w:t xml:space="preserve">У «Филатовская ООШ»- </w:t>
      </w:r>
      <w:proofErr w:type="gramStart"/>
      <w:r>
        <w:rPr>
          <w:rStyle w:val="21"/>
        </w:rPr>
        <w:t>заведующая Голодных</w:t>
      </w:r>
      <w:proofErr w:type="gramEnd"/>
      <w:r>
        <w:rPr>
          <w:rStyle w:val="21"/>
        </w:rPr>
        <w:t xml:space="preserve"> Л.А.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shd w:val="clear" w:color="auto" w:fill="auto"/>
        <w:spacing w:before="0" w:line="278" w:lineRule="exact"/>
      </w:pPr>
      <w:bookmarkStart w:id="5" w:name="bookmark5"/>
      <w:r>
        <w:rPr>
          <w:rStyle w:val="11"/>
        </w:rPr>
        <w:t>Ф.</w:t>
      </w:r>
      <w:r>
        <w:t xml:space="preserve"> Учреждения культуры (наименования, ФИО руководителя, телефон)</w:t>
      </w:r>
      <w:bookmarkEnd w:id="5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 w:line="278" w:lineRule="exact"/>
        <w:ind w:right="2340"/>
      </w:pPr>
      <w:r>
        <w:rPr>
          <w:rStyle w:val="21"/>
        </w:rPr>
        <w:t>МКУК «</w:t>
      </w:r>
      <w:proofErr w:type="spellStart"/>
      <w:r>
        <w:rPr>
          <w:rStyle w:val="21"/>
        </w:rPr>
        <w:t>Рыбинобудский</w:t>
      </w:r>
      <w:proofErr w:type="spellEnd"/>
      <w:r>
        <w:rPr>
          <w:rStyle w:val="21"/>
        </w:rPr>
        <w:t xml:space="preserve"> СДК» - директор Коваленко Г.А. 2-51-24 Филиал МКУК «</w:t>
      </w:r>
      <w:proofErr w:type="spellStart"/>
      <w:r>
        <w:rPr>
          <w:rStyle w:val="21"/>
        </w:rPr>
        <w:t>Долженковский</w:t>
      </w:r>
      <w:proofErr w:type="spellEnd"/>
      <w:r>
        <w:rPr>
          <w:rStyle w:val="21"/>
        </w:rPr>
        <w:t xml:space="preserve"> СДК» </w:t>
      </w:r>
      <w:proofErr w:type="gramStart"/>
      <w:r>
        <w:rPr>
          <w:rStyle w:val="21"/>
        </w:rPr>
        <w:t>-</w:t>
      </w:r>
      <w:r w:rsidR="007705DE">
        <w:rPr>
          <w:rStyle w:val="21"/>
        </w:rPr>
        <w:t>з</w:t>
      </w:r>
      <w:proofErr w:type="gramEnd"/>
      <w:r w:rsidR="007705DE">
        <w:rPr>
          <w:rStyle w:val="21"/>
        </w:rPr>
        <w:t xml:space="preserve">аведующая филиалом </w:t>
      </w:r>
      <w:r>
        <w:rPr>
          <w:rStyle w:val="21"/>
        </w:rPr>
        <w:t xml:space="preserve"> </w:t>
      </w:r>
      <w:proofErr w:type="spellStart"/>
      <w:r>
        <w:rPr>
          <w:rStyle w:val="21"/>
        </w:rPr>
        <w:t>Огурцова</w:t>
      </w:r>
      <w:proofErr w:type="spellEnd"/>
      <w:r>
        <w:rPr>
          <w:rStyle w:val="21"/>
        </w:rPr>
        <w:t xml:space="preserve"> Н.С.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 w:line="278" w:lineRule="exact"/>
      </w:pPr>
      <w:r>
        <w:rPr>
          <w:rStyle w:val="21"/>
        </w:rPr>
        <w:t>МКУК «</w:t>
      </w:r>
      <w:proofErr w:type="spellStart"/>
      <w:r>
        <w:rPr>
          <w:rStyle w:val="21"/>
        </w:rPr>
        <w:t>Рыбино-Будская</w:t>
      </w:r>
      <w:proofErr w:type="spellEnd"/>
      <w:r>
        <w:rPr>
          <w:rStyle w:val="21"/>
        </w:rPr>
        <w:t xml:space="preserve"> сельская центральная библиотека</w:t>
      </w:r>
      <w:proofErr w:type="gramStart"/>
      <w:r>
        <w:rPr>
          <w:rStyle w:val="21"/>
        </w:rPr>
        <w:t>»-</w:t>
      </w:r>
      <w:proofErr w:type="gramEnd"/>
      <w:r>
        <w:rPr>
          <w:rStyle w:val="21"/>
        </w:rPr>
        <w:t xml:space="preserve">заведующая Немченко Т.Н. Филиал МКУК «Филатовская сельская библиотека» -заведующая </w:t>
      </w:r>
      <w:proofErr w:type="spellStart"/>
      <w:r>
        <w:rPr>
          <w:rStyle w:val="21"/>
        </w:rPr>
        <w:t>Сивцева</w:t>
      </w:r>
      <w:proofErr w:type="spellEnd"/>
      <w:r>
        <w:rPr>
          <w:rStyle w:val="21"/>
        </w:rPr>
        <w:t xml:space="preserve"> Т.А.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244" w:line="278" w:lineRule="exact"/>
        <w:jc w:val="both"/>
      </w:pPr>
      <w:r>
        <w:rPr>
          <w:rStyle w:val="21"/>
        </w:rPr>
        <w:t>Филиал МКУК «</w:t>
      </w:r>
      <w:proofErr w:type="spellStart"/>
      <w:r>
        <w:rPr>
          <w:rStyle w:val="21"/>
        </w:rPr>
        <w:t>Долженковская</w:t>
      </w:r>
      <w:proofErr w:type="spellEnd"/>
      <w:r>
        <w:rPr>
          <w:rStyle w:val="21"/>
        </w:rPr>
        <w:t xml:space="preserve"> библиотека» </w:t>
      </w:r>
      <w:proofErr w:type="gramStart"/>
      <w:r>
        <w:rPr>
          <w:rStyle w:val="21"/>
        </w:rPr>
        <w:t>-з</w:t>
      </w:r>
      <w:proofErr w:type="gramEnd"/>
      <w:r>
        <w:rPr>
          <w:rStyle w:val="21"/>
        </w:rPr>
        <w:t>аведующая Звягинцева В.М.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6" w:name="bookmark6"/>
      <w:r>
        <w:t>Детские спортивные площадки во дворах, при школах (число)</w:t>
      </w:r>
      <w:bookmarkEnd w:id="6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/>
      </w:pPr>
      <w:r>
        <w:rPr>
          <w:rStyle w:val="21"/>
        </w:rPr>
        <w:t>Стадион и спортзал при М</w:t>
      </w:r>
      <w:r w:rsidR="007705DE">
        <w:rPr>
          <w:rStyle w:val="21"/>
        </w:rPr>
        <w:t>БОУ</w:t>
      </w:r>
      <w:r>
        <w:rPr>
          <w:rStyle w:val="21"/>
        </w:rPr>
        <w:t xml:space="preserve"> «</w:t>
      </w:r>
      <w:proofErr w:type="spellStart"/>
      <w:r>
        <w:rPr>
          <w:rStyle w:val="21"/>
        </w:rPr>
        <w:t>Рыбино-Будская</w:t>
      </w:r>
      <w:proofErr w:type="spellEnd"/>
      <w:r>
        <w:rPr>
          <w:rStyle w:val="21"/>
        </w:rPr>
        <w:t xml:space="preserve"> СОШ» </w:t>
      </w:r>
      <w:proofErr w:type="gramStart"/>
      <w:r>
        <w:rPr>
          <w:rStyle w:val="21"/>
        </w:rPr>
        <w:t>-о</w:t>
      </w:r>
      <w:proofErr w:type="gramEnd"/>
      <w:r>
        <w:rPr>
          <w:rStyle w:val="21"/>
        </w:rPr>
        <w:t>тветственная Трегубова Н.В. Детские спортивные площадки при школах М</w:t>
      </w:r>
      <w:r w:rsidR="007705DE">
        <w:rPr>
          <w:rStyle w:val="21"/>
        </w:rPr>
        <w:t>БО</w:t>
      </w:r>
      <w:r>
        <w:rPr>
          <w:rStyle w:val="21"/>
        </w:rPr>
        <w:t>У «</w:t>
      </w:r>
      <w:proofErr w:type="spellStart"/>
      <w:r>
        <w:rPr>
          <w:rStyle w:val="21"/>
        </w:rPr>
        <w:t>Долженковская</w:t>
      </w:r>
      <w:proofErr w:type="spellEnd"/>
      <w:r>
        <w:rPr>
          <w:rStyle w:val="21"/>
        </w:rPr>
        <w:t xml:space="preserve"> ООШ»,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267"/>
        <w:jc w:val="both"/>
      </w:pPr>
      <w:r>
        <w:rPr>
          <w:rStyle w:val="21"/>
        </w:rPr>
        <w:t>М</w:t>
      </w:r>
      <w:r w:rsidR="007705DE">
        <w:rPr>
          <w:rStyle w:val="21"/>
        </w:rPr>
        <w:t>БО</w:t>
      </w:r>
      <w:r>
        <w:rPr>
          <w:rStyle w:val="21"/>
        </w:rPr>
        <w:t>У «Филатовская ООШ</w:t>
      </w:r>
      <w:proofErr w:type="gramStart"/>
      <w:r>
        <w:rPr>
          <w:rStyle w:val="21"/>
        </w:rPr>
        <w:t xml:space="preserve">»., </w:t>
      </w:r>
      <w:proofErr w:type="spellStart"/>
      <w:proofErr w:type="gramEnd"/>
      <w:r>
        <w:rPr>
          <w:rStyle w:val="21"/>
        </w:rPr>
        <w:t>Долженковский</w:t>
      </w:r>
      <w:proofErr w:type="spellEnd"/>
      <w:r>
        <w:rPr>
          <w:rStyle w:val="21"/>
        </w:rPr>
        <w:t xml:space="preserve"> спортзал.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" w:line="240" w:lineRule="exact"/>
      </w:pPr>
      <w:bookmarkStart w:id="7" w:name="bookmark7"/>
      <w:r>
        <w:t>Учреждения службы быта, торгового, медицинского обслуживания</w:t>
      </w:r>
      <w:bookmarkEnd w:id="7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293" w:line="240" w:lineRule="exact"/>
        <w:jc w:val="both"/>
      </w:pPr>
      <w:r>
        <w:rPr>
          <w:rStyle w:val="21"/>
        </w:rPr>
        <w:t xml:space="preserve">Имеется 11 торговых точек, два </w:t>
      </w:r>
      <w:proofErr w:type="spellStart"/>
      <w:r>
        <w:rPr>
          <w:rStyle w:val="21"/>
        </w:rPr>
        <w:t>ФАПа</w:t>
      </w:r>
      <w:proofErr w:type="spellEnd"/>
      <w:r>
        <w:rPr>
          <w:rStyle w:val="21"/>
        </w:rPr>
        <w:t>, амбулатория дневного пребывания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67" w:line="240" w:lineRule="exact"/>
      </w:pPr>
      <w:bookmarkStart w:id="8" w:name="bookmark8"/>
      <w:r>
        <w:t>Подростковые клубы и центры по месту жительств</w:t>
      </w:r>
      <w:proofErr w:type="gramStart"/>
      <w:r>
        <w:t>а-</w:t>
      </w:r>
      <w:proofErr w:type="gramEnd"/>
      <w:r>
        <w:t xml:space="preserve"> нет</w:t>
      </w:r>
      <w:bookmarkEnd w:id="8"/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49"/>
        </w:tabs>
        <w:spacing w:before="0" w:line="278" w:lineRule="exact"/>
      </w:pPr>
      <w:bookmarkStart w:id="9" w:name="bookmark9"/>
      <w:r>
        <w:t xml:space="preserve">Наличие культовых учреждений (церкви, молельные дома и </w:t>
      </w:r>
      <w:proofErr w:type="spellStart"/>
      <w:proofErr w:type="gramStart"/>
      <w:r>
        <w:t>др</w:t>
      </w:r>
      <w:proofErr w:type="spellEnd"/>
      <w:proofErr w:type="gramEnd"/>
      <w:r>
        <w:t>)</w:t>
      </w:r>
      <w:bookmarkEnd w:id="9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 w:line="278" w:lineRule="exact"/>
        <w:jc w:val="both"/>
      </w:pPr>
      <w:r>
        <w:rPr>
          <w:rStyle w:val="21"/>
        </w:rPr>
        <w:t xml:space="preserve">Имеется 2 </w:t>
      </w:r>
      <w:proofErr w:type="spellStart"/>
      <w:r>
        <w:rPr>
          <w:rStyle w:val="21"/>
        </w:rPr>
        <w:t>церкви</w:t>
      </w:r>
      <w:proofErr w:type="gramStart"/>
      <w:r>
        <w:rPr>
          <w:rStyle w:val="21"/>
        </w:rPr>
        <w:t>,</w:t>
      </w:r>
      <w:r w:rsidR="007705DE">
        <w:rPr>
          <w:rStyle w:val="21"/>
        </w:rPr>
        <w:t>Х</w:t>
      </w:r>
      <w:proofErr w:type="gramEnd"/>
      <w:r w:rsidR="007705DE">
        <w:rPr>
          <w:rStyle w:val="21"/>
        </w:rPr>
        <w:t>рам</w:t>
      </w:r>
      <w:proofErr w:type="spellEnd"/>
      <w:r w:rsidR="007705DE">
        <w:rPr>
          <w:rStyle w:val="21"/>
        </w:rPr>
        <w:t xml:space="preserve"> Успения Пресвятой Богородицы сл. </w:t>
      </w:r>
      <w:proofErr w:type="spellStart"/>
      <w:r w:rsidR="007705DE">
        <w:rPr>
          <w:rStyle w:val="21"/>
        </w:rPr>
        <w:t>Рыбинские</w:t>
      </w:r>
      <w:proofErr w:type="spellEnd"/>
      <w:r w:rsidR="007705DE">
        <w:rPr>
          <w:rStyle w:val="21"/>
        </w:rPr>
        <w:t xml:space="preserve"> Буды и Храм Георгия Победоносца с. </w:t>
      </w:r>
      <w:proofErr w:type="spellStart"/>
      <w:r w:rsidR="007705DE">
        <w:rPr>
          <w:rStyle w:val="21"/>
        </w:rPr>
        <w:t>Филатово</w:t>
      </w:r>
      <w:proofErr w:type="spellEnd"/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78" w:lineRule="exact"/>
        <w:jc w:val="left"/>
      </w:pPr>
      <w:bookmarkStart w:id="10" w:name="bookmark10"/>
      <w:r>
        <w:t>Характеристика жилого фонда. Число нуждающихся в улучшении жилой площади, жилищных условий</w:t>
      </w:r>
      <w:bookmarkEnd w:id="10"/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line="278" w:lineRule="exact"/>
        <w:jc w:val="both"/>
      </w:pPr>
      <w:r>
        <w:rPr>
          <w:rStyle w:val="21"/>
        </w:rPr>
        <w:t>Число нуждающихся в улучшении жилищных условий -</w:t>
      </w:r>
      <w:r w:rsidR="007705DE">
        <w:rPr>
          <w:rStyle w:val="21"/>
        </w:rPr>
        <w:t xml:space="preserve">5 </w:t>
      </w:r>
      <w:r>
        <w:rPr>
          <w:rStyle w:val="21"/>
        </w:rPr>
        <w:t>человек</w:t>
      </w:r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21" w:line="278" w:lineRule="exact"/>
        <w:jc w:val="left"/>
      </w:pPr>
      <w:bookmarkStart w:id="11" w:name="bookmark11"/>
      <w:r>
        <w:t xml:space="preserve">Насыщенность маршрутами общественного транспорта: достаточная, удовлетворительная, </w:t>
      </w:r>
      <w:r>
        <w:rPr>
          <w:rStyle w:val="14"/>
          <w:b/>
          <w:bCs/>
        </w:rPr>
        <w:t>низкая</w:t>
      </w:r>
      <w:r>
        <w:t xml:space="preserve"> </w:t>
      </w:r>
      <w:r>
        <w:rPr>
          <w:rStyle w:val="13"/>
        </w:rPr>
        <w:t>(подчеркнуть).</w:t>
      </w:r>
      <w:bookmarkEnd w:id="11"/>
    </w:p>
    <w:p w:rsidR="009869FA" w:rsidRDefault="003A1D5C" w:rsidP="007705DE">
      <w:pPr>
        <w:pStyle w:val="10"/>
        <w:framePr w:w="9263" w:h="13962" w:hRule="exact" w:wrap="none" w:vAnchor="page" w:hAnchor="page" w:x="664" w:y="1351"/>
        <w:numPr>
          <w:ilvl w:val="0"/>
          <w:numId w:val="5"/>
        </w:numPr>
        <w:shd w:val="clear" w:color="auto" w:fill="auto"/>
        <w:tabs>
          <w:tab w:val="left" w:pos="474"/>
        </w:tabs>
        <w:spacing w:before="0" w:line="552" w:lineRule="exact"/>
        <w:ind w:right="3400"/>
        <w:jc w:val="left"/>
      </w:pPr>
      <w:bookmarkStart w:id="12" w:name="bookmark12"/>
      <w:proofErr w:type="gramStart"/>
      <w:r>
        <w:t xml:space="preserve">Степень удалённости от райцентра (км </w:t>
      </w:r>
      <w:r>
        <w:rPr>
          <w:rStyle w:val="14"/>
          <w:b/>
          <w:bCs/>
        </w:rPr>
        <w:t xml:space="preserve">25,30км </w:t>
      </w:r>
      <w:r>
        <w:t>П. Характеристика населения.</w:t>
      </w:r>
      <w:bookmarkEnd w:id="12"/>
      <w:proofErr w:type="gramEnd"/>
    </w:p>
    <w:p w:rsidR="009869FA" w:rsidRDefault="003A1D5C" w:rsidP="007705DE">
      <w:pPr>
        <w:pStyle w:val="20"/>
        <w:framePr w:w="9263" w:h="13962" w:hRule="exact" w:wrap="none" w:vAnchor="page" w:hAnchor="page" w:x="664" w:y="135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552" w:lineRule="exact"/>
        <w:jc w:val="both"/>
      </w:pPr>
      <w:r>
        <w:rPr>
          <w:rStyle w:val="22"/>
        </w:rPr>
        <w:t xml:space="preserve">Число жителей </w:t>
      </w:r>
      <w:r>
        <w:rPr>
          <w:rStyle w:val="21"/>
        </w:rPr>
        <w:t>16</w:t>
      </w:r>
      <w:r w:rsidR="007705DE">
        <w:rPr>
          <w:rStyle w:val="21"/>
        </w:rPr>
        <w:t>4</w:t>
      </w:r>
      <w:r>
        <w:rPr>
          <w:rStyle w:val="21"/>
        </w:rPr>
        <w:t>1</w:t>
      </w:r>
      <w:r>
        <w:t xml:space="preserve"> человек, в том числе детей:-1</w:t>
      </w:r>
      <w:r w:rsidR="007705DE">
        <w:t>62</w:t>
      </w:r>
      <w:r>
        <w:t>.</w:t>
      </w:r>
    </w:p>
    <w:p w:rsidR="009869FA" w:rsidRDefault="003A1D5C" w:rsidP="007705DE">
      <w:pPr>
        <w:pStyle w:val="20"/>
        <w:framePr w:w="9263" w:h="13962" w:hRule="exact" w:wrap="none" w:vAnchor="page" w:hAnchor="page" w:x="664" w:y="1351"/>
        <w:shd w:val="clear" w:color="auto" w:fill="auto"/>
        <w:spacing w:before="0" w:after="0" w:line="240" w:lineRule="exact"/>
        <w:jc w:val="both"/>
      </w:pPr>
      <w:r>
        <w:t xml:space="preserve">-до </w:t>
      </w:r>
      <w:r w:rsidR="007705DE">
        <w:t xml:space="preserve">0-7 – 30, </w:t>
      </w:r>
      <w:r>
        <w:t>от 7 до 18 лет</w:t>
      </w:r>
      <w:r>
        <w:rPr>
          <w:rStyle w:val="21"/>
        </w:rPr>
        <w:t>- 130</w:t>
      </w:r>
    </w:p>
    <w:p w:rsidR="009869FA" w:rsidRDefault="009869FA">
      <w:pPr>
        <w:rPr>
          <w:sz w:val="2"/>
          <w:szCs w:val="2"/>
        </w:rPr>
      </w:pPr>
    </w:p>
    <w:sectPr w:rsidR="009869FA" w:rsidSect="009869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1E" w:rsidRDefault="001B7D1E" w:rsidP="009869FA">
      <w:r>
        <w:separator/>
      </w:r>
    </w:p>
  </w:endnote>
  <w:endnote w:type="continuationSeparator" w:id="0">
    <w:p w:rsidR="001B7D1E" w:rsidRDefault="001B7D1E" w:rsidP="0098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1E" w:rsidRDefault="001B7D1E"/>
  </w:footnote>
  <w:footnote w:type="continuationSeparator" w:id="0">
    <w:p w:rsidR="001B7D1E" w:rsidRDefault="001B7D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8F"/>
    <w:multiLevelType w:val="multilevel"/>
    <w:tmpl w:val="8BC8EE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1425D"/>
    <w:multiLevelType w:val="multilevel"/>
    <w:tmpl w:val="34B8F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94C95"/>
    <w:multiLevelType w:val="multilevel"/>
    <w:tmpl w:val="7C229A3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35990"/>
    <w:multiLevelType w:val="multilevel"/>
    <w:tmpl w:val="8A2EB2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57207"/>
    <w:multiLevelType w:val="multilevel"/>
    <w:tmpl w:val="A26C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69FA"/>
    <w:rsid w:val="001B7D1E"/>
    <w:rsid w:val="003A1D5C"/>
    <w:rsid w:val="004409BA"/>
    <w:rsid w:val="007705DE"/>
    <w:rsid w:val="00950F21"/>
    <w:rsid w:val="0098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9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9FA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986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8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869F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86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;Курсив"/>
    <w:basedOn w:val="1"/>
    <w:rsid w:val="009869F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Заголовок №1 + Не полужирный"/>
    <w:basedOn w:val="1"/>
    <w:rsid w:val="009869F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"/>
    <w:basedOn w:val="1"/>
    <w:rsid w:val="009869F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869F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869F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869FA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869FA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2016-12-27T09:19:00Z</cp:lastPrinted>
  <dcterms:created xsi:type="dcterms:W3CDTF">2016-12-27T09:07:00Z</dcterms:created>
  <dcterms:modified xsi:type="dcterms:W3CDTF">2016-12-27T09:20:00Z</dcterms:modified>
</cp:coreProperties>
</file>