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DD" w:rsidRDefault="00ED47DD"/>
    <w:p w:rsidR="00ED47DD" w:rsidRDefault="00ED47DD">
      <w:pPr>
        <w:jc w:val="center"/>
        <w:rPr>
          <w:rFonts w:ascii="Arial" w:hAnsi="Arial"/>
          <w:b/>
          <w:bCs/>
          <w:sz w:val="32"/>
          <w:szCs w:val="32"/>
        </w:rPr>
      </w:pPr>
      <w:r>
        <w:rPr>
          <w:rFonts w:ascii="Arial" w:hAnsi="Arial"/>
          <w:b/>
          <w:bCs/>
          <w:sz w:val="32"/>
          <w:szCs w:val="32"/>
        </w:rPr>
        <w:t xml:space="preserve"> АДМИНИСТРАЦИЯ </w:t>
      </w:r>
    </w:p>
    <w:p w:rsidR="00ED47DD" w:rsidRDefault="00814C90">
      <w:pPr>
        <w:jc w:val="center"/>
        <w:rPr>
          <w:rFonts w:ascii="Arial" w:hAnsi="Arial"/>
          <w:b/>
          <w:bCs/>
          <w:sz w:val="32"/>
          <w:szCs w:val="32"/>
        </w:rPr>
      </w:pPr>
      <w:r>
        <w:rPr>
          <w:rFonts w:ascii="Arial" w:hAnsi="Arial"/>
          <w:b/>
          <w:bCs/>
          <w:sz w:val="32"/>
          <w:szCs w:val="32"/>
        </w:rPr>
        <w:t>РЫБИНО-БУДСКОГО</w:t>
      </w:r>
      <w:r w:rsidR="00ED47DD">
        <w:rPr>
          <w:rFonts w:ascii="Arial" w:hAnsi="Arial"/>
          <w:b/>
          <w:bCs/>
          <w:sz w:val="32"/>
          <w:szCs w:val="32"/>
        </w:rPr>
        <w:t xml:space="preserve"> СЕЛЬСОВЕТА</w:t>
      </w:r>
    </w:p>
    <w:p w:rsidR="00ED47DD" w:rsidRDefault="00ED47DD">
      <w:pPr>
        <w:jc w:val="center"/>
        <w:rPr>
          <w:rFonts w:ascii="Arial" w:hAnsi="Arial"/>
          <w:b/>
          <w:bCs/>
          <w:sz w:val="32"/>
          <w:szCs w:val="32"/>
        </w:rPr>
      </w:pPr>
      <w:r>
        <w:rPr>
          <w:rFonts w:ascii="Arial" w:hAnsi="Arial"/>
          <w:b/>
          <w:bCs/>
          <w:sz w:val="32"/>
          <w:szCs w:val="32"/>
        </w:rPr>
        <w:t xml:space="preserve"> ОБОЯНСКОГО РАЙОНА</w:t>
      </w:r>
    </w:p>
    <w:p w:rsidR="00ED47DD" w:rsidRPr="00BF7F53" w:rsidRDefault="00ED47DD">
      <w:pPr>
        <w:jc w:val="center"/>
        <w:rPr>
          <w:rFonts w:ascii="Arial" w:hAnsi="Arial"/>
          <w:b/>
          <w:bCs/>
          <w:sz w:val="32"/>
          <w:szCs w:val="32"/>
        </w:rPr>
      </w:pPr>
      <w:r>
        <w:rPr>
          <w:rFonts w:ascii="Arial" w:hAnsi="Arial"/>
          <w:b/>
          <w:bCs/>
          <w:sz w:val="32"/>
          <w:szCs w:val="32"/>
        </w:rPr>
        <w:t xml:space="preserve"> </w:t>
      </w:r>
      <w:r w:rsidR="00BF7F53">
        <w:rPr>
          <w:rFonts w:ascii="Arial" w:hAnsi="Arial"/>
          <w:b/>
          <w:bCs/>
          <w:sz w:val="32"/>
          <w:szCs w:val="32"/>
        </w:rPr>
        <w:t xml:space="preserve"> </w:t>
      </w:r>
    </w:p>
    <w:p w:rsidR="00ED47DD" w:rsidRDefault="00ED47DD">
      <w:pPr>
        <w:jc w:val="center"/>
        <w:rPr>
          <w:rFonts w:ascii="Arial" w:hAnsi="Arial"/>
          <w:b/>
          <w:bCs/>
          <w:sz w:val="32"/>
          <w:szCs w:val="32"/>
        </w:rPr>
      </w:pPr>
      <w:r>
        <w:rPr>
          <w:rFonts w:ascii="Arial" w:hAnsi="Arial"/>
          <w:b/>
          <w:bCs/>
          <w:sz w:val="32"/>
          <w:szCs w:val="32"/>
        </w:rPr>
        <w:t xml:space="preserve"> ПОСТАНОВЛЕНИЕ</w:t>
      </w:r>
    </w:p>
    <w:p w:rsidR="00ED47DD" w:rsidRDefault="00ED47DD">
      <w:pPr>
        <w:jc w:val="center"/>
        <w:rPr>
          <w:rFonts w:ascii="Arial" w:hAnsi="Arial"/>
          <w:b/>
          <w:bCs/>
          <w:sz w:val="32"/>
          <w:szCs w:val="32"/>
        </w:rPr>
      </w:pPr>
    </w:p>
    <w:p w:rsidR="00ED47DD" w:rsidRPr="00BF7F53" w:rsidRDefault="00ED47DD">
      <w:pPr>
        <w:jc w:val="center"/>
        <w:rPr>
          <w:rFonts w:ascii="Arial" w:hAnsi="Arial"/>
          <w:b/>
          <w:bCs/>
          <w:sz w:val="32"/>
          <w:szCs w:val="32"/>
        </w:rPr>
      </w:pPr>
      <w:r>
        <w:rPr>
          <w:rFonts w:ascii="Arial" w:hAnsi="Arial"/>
          <w:b/>
          <w:bCs/>
          <w:sz w:val="32"/>
          <w:szCs w:val="32"/>
        </w:rPr>
        <w:t xml:space="preserve">от  </w:t>
      </w:r>
      <w:r w:rsidR="00814C90">
        <w:rPr>
          <w:rFonts w:ascii="Arial" w:hAnsi="Arial"/>
          <w:b/>
          <w:bCs/>
          <w:sz w:val="32"/>
          <w:szCs w:val="32"/>
        </w:rPr>
        <w:t>04</w:t>
      </w:r>
      <w:r w:rsidR="00BF7F53">
        <w:rPr>
          <w:rFonts w:ascii="Arial" w:hAnsi="Arial"/>
          <w:b/>
          <w:bCs/>
          <w:sz w:val="32"/>
          <w:szCs w:val="32"/>
        </w:rPr>
        <w:t>.</w:t>
      </w:r>
      <w:r w:rsidR="00814C90">
        <w:rPr>
          <w:rFonts w:ascii="Arial" w:hAnsi="Arial"/>
          <w:b/>
          <w:bCs/>
          <w:sz w:val="32"/>
          <w:szCs w:val="32"/>
        </w:rPr>
        <w:t>1</w:t>
      </w:r>
      <w:r w:rsidR="00BF7F53">
        <w:rPr>
          <w:rFonts w:ascii="Arial" w:hAnsi="Arial"/>
          <w:b/>
          <w:bCs/>
          <w:sz w:val="32"/>
          <w:szCs w:val="32"/>
        </w:rPr>
        <w:t>0.2019        № 6</w:t>
      </w:r>
      <w:r w:rsidR="00814C90">
        <w:rPr>
          <w:rFonts w:ascii="Arial" w:hAnsi="Arial"/>
          <w:b/>
          <w:bCs/>
          <w:sz w:val="32"/>
          <w:szCs w:val="32"/>
        </w:rPr>
        <w:t>2</w:t>
      </w:r>
    </w:p>
    <w:p w:rsidR="00ED47DD" w:rsidRDefault="00ED47DD">
      <w:pPr>
        <w:jc w:val="center"/>
        <w:rPr>
          <w:rFonts w:ascii="Arial" w:hAnsi="Arial"/>
          <w:b/>
          <w:bCs/>
          <w:sz w:val="32"/>
          <w:szCs w:val="32"/>
        </w:rPr>
      </w:pPr>
    </w:p>
    <w:p w:rsidR="00ED47DD" w:rsidRDefault="00ED47DD">
      <w:pPr>
        <w:jc w:val="center"/>
        <w:rPr>
          <w:rFonts w:ascii="Arial" w:hAnsi="Arial"/>
          <w:b/>
          <w:bCs/>
          <w:sz w:val="32"/>
          <w:szCs w:val="32"/>
        </w:rPr>
      </w:pPr>
    </w:p>
    <w:p w:rsidR="00ED47DD" w:rsidRDefault="00ED47DD">
      <w:pPr>
        <w:jc w:val="center"/>
        <w:rPr>
          <w:rFonts w:ascii="Arial" w:hAnsi="Arial"/>
          <w:b/>
          <w:bCs/>
          <w:sz w:val="32"/>
          <w:szCs w:val="32"/>
        </w:rPr>
      </w:pPr>
      <w:r>
        <w:rPr>
          <w:rFonts w:ascii="Arial" w:hAnsi="Arial"/>
          <w:b/>
          <w:bCs/>
          <w:sz w:val="32"/>
          <w:szCs w:val="32"/>
        </w:rPr>
        <w:t xml:space="preserve">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p>
    <w:p w:rsidR="00ED47DD" w:rsidRDefault="00ED47DD">
      <w:pPr>
        <w:jc w:val="center"/>
        <w:rPr>
          <w:rFonts w:ascii="Arial" w:hAnsi="Arial"/>
          <w:b/>
          <w:bCs/>
          <w:sz w:val="32"/>
          <w:szCs w:val="32"/>
        </w:rPr>
      </w:pPr>
    </w:p>
    <w:p w:rsidR="00ED47DD" w:rsidRDefault="00ED47DD" w:rsidP="00BF7F53">
      <w:pPr>
        <w:jc w:val="both"/>
        <w:rPr>
          <w:rFonts w:ascii="Arial" w:hAnsi="Arial"/>
        </w:rPr>
      </w:pPr>
      <w:r>
        <w:rPr>
          <w:rFonts w:ascii="Arial" w:hAnsi="Arial"/>
        </w:rPr>
        <w:t xml:space="preserve">             В соответствии с Федеральным законом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w:t>
      </w:r>
      <w:r w:rsidR="00BF7F53">
        <w:rPr>
          <w:rFonts w:ascii="Arial" w:hAnsi="Arial"/>
        </w:rPr>
        <w:t>асти противодействия коррупции»</w:t>
      </w:r>
      <w:r>
        <w:rPr>
          <w:rFonts w:ascii="Arial" w:hAnsi="Arial"/>
        </w:rPr>
        <w:t xml:space="preserve">, Администрация </w:t>
      </w:r>
      <w:proofErr w:type="spellStart"/>
      <w:r w:rsidR="00814C90">
        <w:rPr>
          <w:rFonts w:ascii="Arial" w:hAnsi="Arial"/>
        </w:rPr>
        <w:t>Рыбино-Будского</w:t>
      </w:r>
      <w:proofErr w:type="spellEnd"/>
      <w:r>
        <w:rPr>
          <w:rFonts w:ascii="Arial" w:hAnsi="Arial"/>
        </w:rPr>
        <w:t xml:space="preserve"> сельсовета </w:t>
      </w:r>
      <w:proofErr w:type="spellStart"/>
      <w:r>
        <w:rPr>
          <w:rFonts w:ascii="Arial" w:hAnsi="Arial"/>
        </w:rPr>
        <w:t>Обоянского</w:t>
      </w:r>
      <w:proofErr w:type="spellEnd"/>
      <w:r>
        <w:rPr>
          <w:rFonts w:ascii="Arial" w:hAnsi="Arial"/>
        </w:rPr>
        <w:t xml:space="preserve"> района  Курской области ПОСТАНОВЛЯЕТ:</w:t>
      </w:r>
    </w:p>
    <w:p w:rsidR="00ED47DD" w:rsidRDefault="00ED47DD" w:rsidP="00BF7F53">
      <w:pPr>
        <w:jc w:val="both"/>
        <w:rPr>
          <w:rFonts w:ascii="Arial" w:hAnsi="Arial"/>
        </w:rPr>
      </w:pPr>
    </w:p>
    <w:p w:rsidR="00ED47DD" w:rsidRDefault="00ED47DD" w:rsidP="00BF7F53">
      <w:pPr>
        <w:jc w:val="both"/>
        <w:rPr>
          <w:rFonts w:ascii="Arial" w:hAnsi="Arial"/>
        </w:rPr>
      </w:pPr>
      <w:r>
        <w:rPr>
          <w:rFonts w:ascii="Arial" w:hAnsi="Arial"/>
        </w:rPr>
        <w:t>1. Утвердить прилагаемый Порядок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w:t>
      </w:r>
    </w:p>
    <w:p w:rsidR="00ED47DD" w:rsidRDefault="00ED47DD" w:rsidP="00BF7F53">
      <w:pPr>
        <w:jc w:val="both"/>
        <w:rPr>
          <w:rFonts w:ascii="Arial" w:hAnsi="Arial"/>
        </w:rPr>
      </w:pPr>
      <w:r>
        <w:rPr>
          <w:rFonts w:ascii="Arial" w:hAnsi="Arial"/>
        </w:rPr>
        <w:t>2. Постановление вступает в силу со дня его официального обнародования.</w:t>
      </w: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814C90">
      <w:pPr>
        <w:rPr>
          <w:rFonts w:ascii="Arial" w:hAnsi="Arial"/>
        </w:rPr>
      </w:pPr>
      <w:r>
        <w:rPr>
          <w:rFonts w:ascii="Arial" w:hAnsi="Arial"/>
        </w:rPr>
        <w:t xml:space="preserve">И.о. </w:t>
      </w:r>
      <w:r w:rsidR="00ED47DD">
        <w:rPr>
          <w:rFonts w:ascii="Arial" w:hAnsi="Arial"/>
        </w:rPr>
        <w:t>Глав</w:t>
      </w:r>
      <w:r>
        <w:rPr>
          <w:rFonts w:ascii="Arial" w:hAnsi="Arial"/>
        </w:rPr>
        <w:t>ы</w:t>
      </w:r>
      <w:r w:rsidR="00ED47DD">
        <w:rPr>
          <w:rFonts w:ascii="Arial" w:hAnsi="Arial"/>
        </w:rPr>
        <w:t xml:space="preserve">  </w:t>
      </w:r>
      <w:proofErr w:type="spellStart"/>
      <w:r>
        <w:rPr>
          <w:rFonts w:ascii="Arial" w:hAnsi="Arial"/>
        </w:rPr>
        <w:t>Рыбино-Будского</w:t>
      </w:r>
      <w:proofErr w:type="spellEnd"/>
      <w:r w:rsidR="00ED47DD">
        <w:rPr>
          <w:rFonts w:ascii="Arial" w:hAnsi="Arial"/>
        </w:rPr>
        <w:t xml:space="preserve">  сельсовета                 </w:t>
      </w:r>
      <w:r w:rsidR="00BF7F53">
        <w:rPr>
          <w:rFonts w:ascii="Arial" w:hAnsi="Arial"/>
        </w:rPr>
        <w:t xml:space="preserve">                                  </w:t>
      </w:r>
      <w:proofErr w:type="spellStart"/>
      <w:r>
        <w:rPr>
          <w:rFonts w:ascii="Arial" w:hAnsi="Arial"/>
        </w:rPr>
        <w:t>Обоянского</w:t>
      </w:r>
      <w:proofErr w:type="spellEnd"/>
      <w:r>
        <w:rPr>
          <w:rFonts w:ascii="Arial" w:hAnsi="Arial"/>
        </w:rPr>
        <w:t xml:space="preserve"> района                                                                          В.А. </w:t>
      </w:r>
      <w:proofErr w:type="spellStart"/>
      <w:r>
        <w:rPr>
          <w:rFonts w:ascii="Arial" w:hAnsi="Arial"/>
        </w:rPr>
        <w:t>Долженкова</w:t>
      </w:r>
      <w:proofErr w:type="spellEnd"/>
    </w:p>
    <w:p w:rsidR="00ED47DD" w:rsidRDefault="00ED47DD">
      <w:pPr>
        <w:rPr>
          <w:rFonts w:ascii="Arial" w:hAnsi="Arial"/>
        </w:rPr>
      </w:pPr>
    </w:p>
    <w:p w:rsidR="00ED47DD" w:rsidRDefault="00ED47DD">
      <w:pPr>
        <w:rPr>
          <w:rFonts w:ascii="Arial" w:hAnsi="Arial"/>
        </w:rPr>
      </w:pPr>
    </w:p>
    <w:p w:rsidR="00ED47DD" w:rsidRDefault="00ED47DD"/>
    <w:p w:rsidR="00ED47DD" w:rsidRDefault="00ED47DD"/>
    <w:p w:rsidR="00ED47DD" w:rsidRDefault="00ED47DD"/>
    <w:p w:rsidR="00ED47DD" w:rsidRDefault="00ED47DD"/>
    <w:p w:rsidR="00814C90" w:rsidRPr="00814C90" w:rsidRDefault="00814C90"/>
    <w:p w:rsidR="00ED47DD" w:rsidRDefault="00ED47DD"/>
    <w:p w:rsidR="00ED47DD" w:rsidRDefault="00ED47DD">
      <w:pPr>
        <w:jc w:val="right"/>
        <w:rPr>
          <w:rFonts w:ascii="Arial" w:hAnsi="Arial"/>
          <w:sz w:val="22"/>
          <w:szCs w:val="22"/>
        </w:rPr>
      </w:pPr>
      <w:r>
        <w:rPr>
          <w:rFonts w:ascii="Arial" w:hAnsi="Arial"/>
          <w:sz w:val="22"/>
          <w:szCs w:val="22"/>
        </w:rPr>
        <w:t>Утвержден</w:t>
      </w:r>
    </w:p>
    <w:p w:rsidR="00ED47DD" w:rsidRDefault="00ED47DD">
      <w:pPr>
        <w:jc w:val="right"/>
        <w:rPr>
          <w:rFonts w:ascii="Arial" w:hAnsi="Arial"/>
          <w:sz w:val="22"/>
          <w:szCs w:val="22"/>
        </w:rPr>
      </w:pPr>
      <w:r>
        <w:rPr>
          <w:rFonts w:ascii="Arial" w:hAnsi="Arial"/>
          <w:sz w:val="22"/>
          <w:szCs w:val="22"/>
        </w:rPr>
        <w:t xml:space="preserve">постановлением Администрации </w:t>
      </w:r>
    </w:p>
    <w:p w:rsidR="00ED47DD" w:rsidRDefault="00814C90">
      <w:pPr>
        <w:jc w:val="right"/>
        <w:rPr>
          <w:rFonts w:ascii="Arial" w:hAnsi="Arial"/>
          <w:sz w:val="22"/>
          <w:szCs w:val="22"/>
        </w:rPr>
      </w:pPr>
      <w:proofErr w:type="spellStart"/>
      <w:r>
        <w:rPr>
          <w:rFonts w:ascii="Arial" w:hAnsi="Arial"/>
          <w:sz w:val="22"/>
          <w:szCs w:val="22"/>
        </w:rPr>
        <w:t>Рыбино-Будского</w:t>
      </w:r>
      <w:proofErr w:type="spellEnd"/>
      <w:r w:rsidR="00ED47DD">
        <w:rPr>
          <w:rFonts w:ascii="Arial" w:hAnsi="Arial"/>
          <w:sz w:val="22"/>
          <w:szCs w:val="22"/>
        </w:rPr>
        <w:t xml:space="preserve"> сельсовета</w:t>
      </w:r>
    </w:p>
    <w:p w:rsidR="00ED47DD" w:rsidRPr="00BF7F53" w:rsidRDefault="00ED47DD">
      <w:pPr>
        <w:jc w:val="right"/>
        <w:rPr>
          <w:rFonts w:ascii="Arial" w:hAnsi="Arial"/>
          <w:sz w:val="22"/>
          <w:szCs w:val="22"/>
        </w:rPr>
      </w:pPr>
      <w:r>
        <w:rPr>
          <w:rFonts w:ascii="Arial" w:hAnsi="Arial"/>
          <w:sz w:val="22"/>
          <w:szCs w:val="22"/>
        </w:rPr>
        <w:lastRenderedPageBreak/>
        <w:t>от</w:t>
      </w:r>
      <w:r w:rsidR="00BF7F53">
        <w:rPr>
          <w:rFonts w:ascii="Arial" w:hAnsi="Arial"/>
          <w:sz w:val="22"/>
          <w:szCs w:val="22"/>
        </w:rPr>
        <w:t xml:space="preserve">  </w:t>
      </w:r>
      <w:r w:rsidR="00814C90">
        <w:rPr>
          <w:rFonts w:ascii="Arial" w:hAnsi="Arial"/>
          <w:sz w:val="22"/>
          <w:szCs w:val="22"/>
        </w:rPr>
        <w:t>04</w:t>
      </w:r>
      <w:r w:rsidR="00BF7F53">
        <w:rPr>
          <w:rFonts w:ascii="Arial" w:hAnsi="Arial"/>
          <w:sz w:val="22"/>
          <w:szCs w:val="22"/>
        </w:rPr>
        <w:t>.</w:t>
      </w:r>
      <w:r w:rsidR="00814C90">
        <w:rPr>
          <w:rFonts w:ascii="Arial" w:hAnsi="Arial"/>
          <w:sz w:val="22"/>
          <w:szCs w:val="22"/>
        </w:rPr>
        <w:t>1</w:t>
      </w:r>
      <w:r w:rsidR="00BF7F53">
        <w:rPr>
          <w:rFonts w:ascii="Arial" w:hAnsi="Arial"/>
          <w:sz w:val="22"/>
          <w:szCs w:val="22"/>
        </w:rPr>
        <w:t>0.2019</w:t>
      </w:r>
      <w:r>
        <w:rPr>
          <w:rFonts w:ascii="Arial" w:hAnsi="Arial"/>
          <w:sz w:val="22"/>
          <w:szCs w:val="22"/>
        </w:rPr>
        <w:t xml:space="preserve"> г.</w:t>
      </w:r>
      <w:r w:rsidR="00BF7F53">
        <w:rPr>
          <w:rFonts w:ascii="Arial" w:hAnsi="Arial"/>
          <w:sz w:val="22"/>
          <w:szCs w:val="22"/>
        </w:rPr>
        <w:t xml:space="preserve">  № 6</w:t>
      </w:r>
      <w:r w:rsidR="00814C90">
        <w:rPr>
          <w:rFonts w:ascii="Arial" w:hAnsi="Arial"/>
          <w:sz w:val="22"/>
          <w:szCs w:val="22"/>
        </w:rPr>
        <w:t>2</w:t>
      </w:r>
    </w:p>
    <w:p w:rsidR="00ED47DD" w:rsidRDefault="00ED47DD">
      <w:pPr>
        <w:jc w:val="right"/>
      </w:pPr>
    </w:p>
    <w:p w:rsidR="00ED47DD" w:rsidRDefault="00ED47DD">
      <w:pPr>
        <w:jc w:val="center"/>
        <w:rPr>
          <w:rFonts w:ascii="Arial" w:hAnsi="Arial"/>
          <w:b/>
          <w:bCs/>
          <w:sz w:val="28"/>
          <w:szCs w:val="28"/>
        </w:rPr>
      </w:pPr>
      <w:r>
        <w:rPr>
          <w:rFonts w:ascii="Arial" w:hAnsi="Arial"/>
          <w:b/>
          <w:bCs/>
          <w:sz w:val="28"/>
          <w:szCs w:val="28"/>
        </w:rPr>
        <w:t>Порядок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w:t>
      </w:r>
    </w:p>
    <w:p w:rsidR="00ED47DD" w:rsidRDefault="00ED47DD">
      <w:pPr>
        <w:jc w:val="center"/>
        <w:rPr>
          <w:rFonts w:ascii="Arial" w:hAnsi="Arial"/>
          <w:b/>
          <w:bCs/>
          <w:sz w:val="28"/>
          <w:szCs w:val="28"/>
        </w:rPr>
      </w:pPr>
    </w:p>
    <w:p w:rsidR="00ED47DD" w:rsidRDefault="00ED47DD"/>
    <w:p w:rsidR="00ED47DD" w:rsidRDefault="00ED47DD">
      <w:pPr>
        <w:rPr>
          <w:rFonts w:ascii="Arial" w:hAnsi="Arial"/>
        </w:rPr>
      </w:pPr>
      <w:r>
        <w:rPr>
          <w:rFonts w:ascii="Arial" w:hAnsi="Arial"/>
        </w:rPr>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(далее – коррупционные правонарушения) представитель нанимателя (работодатель) применяет взыскания, предусмотренные статьями 14.1, 15 и 27 Федерального закона «О муниципальной службе в Российской Федерации», на основании:</w:t>
      </w:r>
    </w:p>
    <w:p w:rsidR="00ED47DD" w:rsidRDefault="00ED47DD">
      <w:pPr>
        <w:rPr>
          <w:rFonts w:ascii="Arial" w:hAnsi="Arial"/>
        </w:rPr>
      </w:pPr>
      <w:r>
        <w:rPr>
          <w:rFonts w:ascii="Arial" w:hAnsi="Arial"/>
        </w:rPr>
        <w:t>1) доклада о результатах проверки, проведенной соответствующей кадровой службой;</w:t>
      </w:r>
    </w:p>
    <w:p w:rsidR="00ED47DD" w:rsidRDefault="00ED47DD">
      <w:pPr>
        <w:rPr>
          <w:rFonts w:ascii="Arial" w:hAnsi="Arial"/>
        </w:rPr>
      </w:pPr>
      <w:r>
        <w:rPr>
          <w:rFonts w:ascii="Arial" w:hAnsi="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D47DD" w:rsidRDefault="00ED47DD">
      <w:pPr>
        <w:rPr>
          <w:rFonts w:ascii="Arial" w:hAnsi="Arial"/>
        </w:rPr>
      </w:pPr>
      <w:r>
        <w:rPr>
          <w:rFonts w:ascii="Arial" w:hAnsi="Arial"/>
        </w:rPr>
        <w:t>3) объяснений муниципального служащего;</w:t>
      </w:r>
    </w:p>
    <w:p w:rsidR="00ED47DD" w:rsidRDefault="00ED47DD">
      <w:pPr>
        <w:rPr>
          <w:rFonts w:ascii="Arial" w:hAnsi="Arial"/>
        </w:rPr>
      </w:pPr>
      <w:r>
        <w:rPr>
          <w:rFonts w:ascii="Arial" w:hAnsi="Arial"/>
        </w:rPr>
        <w:t>4) иных материалов.</w:t>
      </w:r>
    </w:p>
    <w:p w:rsidR="00ED47DD" w:rsidRDefault="00ED47DD">
      <w:pPr>
        <w:rPr>
          <w:rFonts w:ascii="Arial" w:hAnsi="Arial"/>
        </w:rPr>
      </w:pPr>
      <w:r>
        <w:rPr>
          <w:rFonts w:ascii="Arial" w:hAnsi="Arial"/>
        </w:rPr>
        <w:t xml:space="preserve">   2. Взыскания за коррупционные правонарушения применяются с соблюдением требований статьи 27.1 Федерального закона «О муниципальной службе в Российской Федерации» не позднее одного месяца со дня поступления представителю нанимателя (работодателю)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ED47DD" w:rsidRDefault="00ED47DD">
      <w:pPr>
        <w:rPr>
          <w:rFonts w:ascii="Arial" w:hAnsi="Arial"/>
        </w:rPr>
      </w:pPr>
      <w:r>
        <w:rPr>
          <w:rFonts w:ascii="Arial" w:hAnsi="Arial"/>
        </w:rPr>
        <w:t>При этом взыскание должно быть применено не позднее шести месяцев со дня совершения муниципальным служащим коррупционного правонарушения.</w:t>
      </w:r>
    </w:p>
    <w:p w:rsidR="00ED47DD" w:rsidRDefault="00ED47DD">
      <w:pPr>
        <w:rPr>
          <w:rFonts w:ascii="Arial" w:hAnsi="Arial"/>
        </w:rPr>
      </w:pPr>
      <w:r>
        <w:rPr>
          <w:rFonts w:ascii="Arial" w:hAnsi="Arial"/>
        </w:rPr>
        <w:t xml:space="preserve">   3. До применения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не предоставлено, то составляется соответствующий акт. Непредставление объяснения не является препятствием для применения взыскания.</w:t>
      </w:r>
    </w:p>
    <w:p w:rsidR="00ED47DD" w:rsidRDefault="00ED47DD">
      <w:pPr>
        <w:rPr>
          <w:rFonts w:ascii="Arial" w:hAnsi="Arial"/>
        </w:rPr>
      </w:pPr>
      <w:r>
        <w:rPr>
          <w:rFonts w:ascii="Arial" w:hAnsi="Arial"/>
        </w:rPr>
        <w:t>Копия муниципального правового акта представителя нанимателя (работодателя)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документа.</w:t>
      </w:r>
    </w:p>
    <w:p w:rsidR="00ED47DD" w:rsidRDefault="00ED47DD">
      <w:pPr>
        <w:rPr>
          <w:rFonts w:ascii="Arial" w:hAnsi="Arial"/>
        </w:rPr>
      </w:pPr>
      <w:r>
        <w:rPr>
          <w:rFonts w:ascii="Arial" w:hAnsi="Arial"/>
        </w:rPr>
        <w:t xml:space="preserve">   4. Муниципальный служащий вправе обжаловать примененное взыскание в порядке, установленном трудовым законодательством Российской Федерации.</w:t>
      </w:r>
    </w:p>
    <w:p w:rsidR="00ED47DD" w:rsidRDefault="00ED47DD">
      <w:pPr>
        <w:rPr>
          <w:rFonts w:ascii="Arial" w:hAnsi="Arial"/>
        </w:rPr>
      </w:pPr>
      <w:r>
        <w:rPr>
          <w:rFonts w:ascii="Arial" w:hAnsi="Arial"/>
        </w:rPr>
        <w:lastRenderedPageBreak/>
        <w:t xml:space="preserve">   5. Если в течение одного года со дня применения взыскания муниципальный служащий не был подвергнут новому взысканию, то он считается не имеющим взыскания.</w:t>
      </w: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rPr>
          <w:rFonts w:ascii="Arial" w:hAnsi="Arial"/>
        </w:rPr>
      </w:pPr>
    </w:p>
    <w:p w:rsidR="00ED47DD" w:rsidRDefault="00ED47DD">
      <w:pPr>
        <w:jc w:val="center"/>
        <w:rPr>
          <w:rFonts w:ascii="Arial" w:hAnsi="Arial"/>
        </w:rPr>
      </w:pPr>
    </w:p>
    <w:sectPr w:rsidR="00ED47DD" w:rsidSect="003A7AD5">
      <w:pgSz w:w="11906" w:h="16838"/>
      <w:pgMar w:top="1134" w:right="1247" w:bottom="1134"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F7F53"/>
    <w:rsid w:val="003A7AD5"/>
    <w:rsid w:val="005919F1"/>
    <w:rsid w:val="00814C90"/>
    <w:rsid w:val="00BF7F53"/>
    <w:rsid w:val="00ED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AD5"/>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3A7AD5"/>
  </w:style>
  <w:style w:type="paragraph" w:customStyle="1" w:styleId="a4">
    <w:name w:val="Заголовок"/>
    <w:basedOn w:val="a"/>
    <w:next w:val="a5"/>
    <w:rsid w:val="003A7AD5"/>
    <w:pPr>
      <w:keepNext/>
      <w:spacing w:before="240" w:after="120"/>
    </w:pPr>
    <w:rPr>
      <w:rFonts w:ascii="Arial" w:hAnsi="Arial" w:cs="Tahoma"/>
      <w:sz w:val="28"/>
      <w:szCs w:val="28"/>
    </w:rPr>
  </w:style>
  <w:style w:type="paragraph" w:styleId="a5">
    <w:name w:val="Body Text"/>
    <w:basedOn w:val="a"/>
    <w:rsid w:val="003A7AD5"/>
    <w:pPr>
      <w:spacing w:after="120"/>
    </w:pPr>
  </w:style>
  <w:style w:type="paragraph" w:styleId="a6">
    <w:name w:val="Title"/>
    <w:basedOn w:val="a4"/>
    <w:next w:val="a7"/>
    <w:qFormat/>
    <w:rsid w:val="003A7AD5"/>
  </w:style>
  <w:style w:type="paragraph" w:styleId="a7">
    <w:name w:val="Subtitle"/>
    <w:basedOn w:val="a4"/>
    <w:next w:val="a5"/>
    <w:qFormat/>
    <w:rsid w:val="003A7AD5"/>
    <w:pPr>
      <w:jc w:val="center"/>
    </w:pPr>
    <w:rPr>
      <w:i/>
      <w:iCs/>
    </w:rPr>
  </w:style>
  <w:style w:type="paragraph" w:styleId="a8">
    <w:name w:val="List"/>
    <w:basedOn w:val="a5"/>
    <w:rsid w:val="003A7AD5"/>
    <w:rPr>
      <w:rFonts w:cs="Tahoma"/>
    </w:rPr>
  </w:style>
  <w:style w:type="paragraph" w:customStyle="1" w:styleId="1">
    <w:name w:val="Название1"/>
    <w:basedOn w:val="a"/>
    <w:rsid w:val="003A7AD5"/>
    <w:pPr>
      <w:suppressLineNumbers/>
      <w:spacing w:before="120" w:after="120"/>
    </w:pPr>
    <w:rPr>
      <w:rFonts w:cs="Tahoma"/>
      <w:i/>
      <w:iCs/>
    </w:rPr>
  </w:style>
  <w:style w:type="paragraph" w:customStyle="1" w:styleId="10">
    <w:name w:val="Указатель1"/>
    <w:basedOn w:val="a"/>
    <w:rsid w:val="003A7AD5"/>
    <w:pPr>
      <w:suppressLineNumbers/>
    </w:pPr>
    <w:rPr>
      <w:rFonts w:cs="Tahoma"/>
    </w:rPr>
  </w:style>
  <w:style w:type="paragraph" w:styleId="a9">
    <w:name w:val="Balloon Text"/>
    <w:basedOn w:val="a"/>
    <w:link w:val="aa"/>
    <w:rsid w:val="00814C90"/>
    <w:rPr>
      <w:rFonts w:ascii="Tahoma" w:hAnsi="Tahoma" w:cs="Tahoma"/>
      <w:sz w:val="16"/>
      <w:szCs w:val="16"/>
    </w:rPr>
  </w:style>
  <w:style w:type="character" w:customStyle="1" w:styleId="aa">
    <w:name w:val="Текст выноски Знак"/>
    <w:basedOn w:val="a0"/>
    <w:link w:val="a9"/>
    <w:rsid w:val="00814C90"/>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АДМИНИСТРАЦИЯ </vt:lpstr>
    </vt:vector>
  </TitlesOfParts>
  <Company>office 2007 rus ent:</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Комп</dc:creator>
  <cp:lastModifiedBy>1</cp:lastModifiedBy>
  <cp:revision>4</cp:revision>
  <cp:lastPrinted>2019-11-12T07:33:00Z</cp:lastPrinted>
  <dcterms:created xsi:type="dcterms:W3CDTF">2019-11-12T07:35:00Z</dcterms:created>
  <dcterms:modified xsi:type="dcterms:W3CDTF">2019-11-12T10:42:00Z</dcterms:modified>
</cp:coreProperties>
</file>