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A5023D" w:rsidTr="00A5023D">
        <w:tc>
          <w:tcPr>
            <w:tcW w:w="4927" w:type="dxa"/>
          </w:tcPr>
          <w:p w:rsidR="00A5023D" w:rsidRDefault="00A5023D" w:rsidP="007D7B9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568575" cy="1057275"/>
                  <wp:effectExtent l="1905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8575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7" w:type="dxa"/>
          </w:tcPr>
          <w:p w:rsidR="00A5023D" w:rsidRDefault="00A5023D" w:rsidP="00A5023D">
            <w:pPr>
              <w:ind w:firstLine="56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A5023D" w:rsidRPr="007D7B91" w:rsidRDefault="00A5023D" w:rsidP="00A5023D">
            <w:pPr>
              <w:ind w:firstLine="56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 работе Управления Росреестра по Курской области в период режима «самоизоляции».</w:t>
            </w:r>
          </w:p>
          <w:p w:rsidR="00A5023D" w:rsidRDefault="00A5023D" w:rsidP="007D7B9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7D7B91" w:rsidRDefault="007D7B91" w:rsidP="001A66F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31E8" w:rsidRPr="00A5023D" w:rsidRDefault="00DC2A18" w:rsidP="001A66F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B1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AB1096" w:rsidRPr="00A5023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Учитывая положения Указа Президента Российской Федерации от 02.04.2020 № 239 «О мерах по обеспечению санитарно-эпидемиологического благополучия населения на территории Российской Федерации в связи с распространением новой </w:t>
      </w:r>
      <w:proofErr w:type="spellStart"/>
      <w:r w:rsidR="00AB1096" w:rsidRPr="00A5023D">
        <w:rPr>
          <w:rFonts w:ascii="Times New Roman" w:hAnsi="Times New Roman" w:cs="Times New Roman"/>
          <w:color w:val="000000" w:themeColor="text1"/>
          <w:sz w:val="26"/>
          <w:szCs w:val="26"/>
        </w:rPr>
        <w:t>коронавирусной</w:t>
      </w:r>
      <w:proofErr w:type="spellEnd"/>
      <w:r w:rsidR="00AB1096" w:rsidRPr="00A5023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инфекции (COVID-19)» (далее - Указ), принимая во внимание вводимые в субъектах Российской Федерации, в том числе на территории отдельных муниципальных образований, требования, связанные с приемом и выдачей документов в многофункциональных центрах предоставления государственных и муниципальных</w:t>
      </w:r>
      <w:proofErr w:type="gramEnd"/>
      <w:r w:rsidR="00AB1096" w:rsidRPr="00A5023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услуг (далее - МФЦ), особым порядком передвижения граждан, </w:t>
      </w:r>
      <w:r w:rsidR="001A66F1" w:rsidRPr="00A5023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территории нашего региона </w:t>
      </w:r>
      <w:r w:rsidR="00F34774" w:rsidRPr="00A5023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Губернатором Курской области </w:t>
      </w:r>
      <w:r w:rsidR="001431E8" w:rsidRPr="00A5023D">
        <w:rPr>
          <w:rFonts w:ascii="Times New Roman" w:hAnsi="Times New Roman" w:cs="Times New Roman"/>
          <w:color w:val="000000" w:themeColor="text1"/>
          <w:sz w:val="26"/>
          <w:szCs w:val="26"/>
        </w:rPr>
        <w:t>приняты соответствующие меры.</w:t>
      </w:r>
    </w:p>
    <w:p w:rsidR="003E69E5" w:rsidRPr="00A5023D" w:rsidRDefault="00F76ED0" w:rsidP="001A66F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</w:pPr>
      <w:r w:rsidRPr="00A5023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настоящее время </w:t>
      </w:r>
      <w:r w:rsidR="007D7B91" w:rsidRPr="00A5023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АУ КО «МФЦ» ограничило </w:t>
      </w:r>
      <w:r w:rsidR="003E69E5"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предоставление государственных услуг Росреестра </w:t>
      </w:r>
      <w:r w:rsidRPr="00A5023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</w:t>
      </w:r>
      <w:r w:rsidR="00AB1096" w:rsidRPr="00A5023D">
        <w:rPr>
          <w:rFonts w:ascii="Times New Roman" w:hAnsi="Times New Roman" w:cs="Times New Roman"/>
          <w:color w:val="000000" w:themeColor="text1"/>
          <w:sz w:val="26"/>
          <w:szCs w:val="26"/>
        </w:rPr>
        <w:t>пунктах приема-вы</w:t>
      </w:r>
      <w:r w:rsidR="007D7B91" w:rsidRPr="00A5023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дачи. </w:t>
      </w:r>
      <w:r w:rsidR="00AB1096" w:rsidRPr="00A5023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D7B91" w:rsidRPr="00A5023D">
        <w:rPr>
          <w:rFonts w:ascii="Times New Roman" w:hAnsi="Times New Roman" w:cs="Times New Roman"/>
          <w:b/>
          <w:sz w:val="26"/>
          <w:szCs w:val="26"/>
        </w:rPr>
        <w:t>И</w:t>
      </w:r>
      <w:r w:rsidRPr="00A5023D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сключ</w:t>
      </w:r>
      <w:r w:rsidRPr="00A5023D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ительно по предварительной записи</w:t>
      </w:r>
      <w:r w:rsidR="007D7B91" w:rsidRPr="00A5023D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 xml:space="preserve"> осуществляются</w:t>
      </w:r>
      <w:r w:rsidRPr="00A5023D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:</w:t>
      </w:r>
    </w:p>
    <w:p w:rsidR="004E1E0D" w:rsidRPr="00A5023D" w:rsidRDefault="00F76ED0" w:rsidP="001A66F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- государственный кадастровый учет недвижимого имущества и (или) государственная регистрация прав на недвижимое имущество;</w:t>
      </w:r>
    </w:p>
    <w:p w:rsidR="00F76ED0" w:rsidRPr="00A5023D" w:rsidRDefault="00F76ED0" w:rsidP="001A66F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- предоставление сведений из Единого государственного реестра недвижимости</w:t>
      </w:r>
      <w:r w:rsidR="003E69E5"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</w:p>
    <w:p w:rsidR="00F76ED0" w:rsidRPr="00A5023D" w:rsidRDefault="003E69E5" w:rsidP="001A66F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</w:pPr>
      <w:r w:rsidRPr="00A5023D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Вы</w:t>
      </w:r>
      <w:r w:rsidR="00F76ED0" w:rsidRPr="00A5023D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дача документов</w:t>
      </w:r>
      <w:r w:rsidR="00F76ED0"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="007D7B91" w:rsidRPr="00A5023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АУ КО «МФЦ» </w:t>
      </w:r>
      <w:r w:rsidR="004E1E0D"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по результатам </w:t>
      </w:r>
      <w:r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государственно</w:t>
      </w:r>
      <w:r w:rsidR="004E1E0D"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го</w:t>
      </w:r>
      <w:r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кадастрово</w:t>
      </w:r>
      <w:r w:rsidR="004E1E0D"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го</w:t>
      </w:r>
      <w:r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учет</w:t>
      </w:r>
      <w:r w:rsidR="004E1E0D"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а</w:t>
      </w:r>
      <w:r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и (или) государственной регистрации прав </w:t>
      </w:r>
      <w:r w:rsidR="004E1E0D"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(в том числе по документам, представленным ранее до введения режима самоизоляции) </w:t>
      </w:r>
      <w:r w:rsidRPr="00A5023D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осуществляется в обычном режиме.</w:t>
      </w:r>
    </w:p>
    <w:p w:rsidR="009F09A3" w:rsidRPr="00A5023D" w:rsidRDefault="003E69E5" w:rsidP="001A66F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Обращаем внимание,</w:t>
      </w:r>
      <w:r w:rsidR="00F76ED0"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что если срок приостановления истекает в период</w:t>
      </w:r>
      <w:r w:rsidR="004E1E0D"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,</w:t>
      </w:r>
      <w:r w:rsidR="00A5023D"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обозначенный в п. 1 Указа</w:t>
      </w:r>
      <w:r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,</w:t>
      </w:r>
      <w:r w:rsidR="00F76ED0"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то </w:t>
      </w:r>
      <w:r w:rsidR="00F76ED0" w:rsidRPr="00A5023D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заявител</w:t>
      </w:r>
      <w:r w:rsidRPr="00A5023D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и</w:t>
      </w:r>
      <w:r w:rsidR="00F76ED0" w:rsidRPr="00A5023D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 xml:space="preserve"> вправе </w:t>
      </w:r>
      <w:proofErr w:type="gramStart"/>
      <w:r w:rsidR="00F76ED0" w:rsidRPr="00A5023D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предоставить дополнительные документы</w:t>
      </w:r>
      <w:proofErr w:type="gramEnd"/>
      <w:r w:rsidR="00F76ED0" w:rsidRPr="00A5023D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,</w:t>
      </w:r>
      <w:r w:rsidR="00F76ED0"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нео</w:t>
      </w:r>
      <w:r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б</w:t>
      </w:r>
      <w:r w:rsidR="00F76ED0"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ход</w:t>
      </w:r>
      <w:r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и</w:t>
      </w:r>
      <w:r w:rsidR="00F76ED0"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м</w:t>
      </w:r>
      <w:r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ы</w:t>
      </w:r>
      <w:r w:rsidR="00F76ED0"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е для у</w:t>
      </w:r>
      <w:r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с</w:t>
      </w:r>
      <w:r w:rsidR="00F76ED0"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транения причин приостановления </w:t>
      </w:r>
      <w:r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государственного кадастрового учета и (или) государственной регистрации прав</w:t>
      </w:r>
      <w:r w:rsidR="00F76ED0"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, а также заявления о приостановлении </w:t>
      </w:r>
      <w:r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государственного кадастрового учета и (или) государственной регистрации прав </w:t>
      </w:r>
      <w:r w:rsidR="00F76ED0"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на срок до 6 месяцев (в случае если ранее такое заявлени</w:t>
      </w:r>
      <w:r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е</w:t>
      </w:r>
      <w:r w:rsidR="00F76ED0"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не подавалось)</w:t>
      </w:r>
      <w:r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</w:p>
    <w:p w:rsidR="003E69E5" w:rsidRPr="00A5023D" w:rsidRDefault="003E69E5" w:rsidP="007D7B9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Кроме того, в случае если дата истечения срока приостановления выпадает на период, указанный в п. 1 Указа, то </w:t>
      </w:r>
      <w:r w:rsidR="004E1E0D" w:rsidRPr="00A5023D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 xml:space="preserve">срок </w:t>
      </w:r>
      <w:r w:rsidRPr="00A5023D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принятия решения об отказе</w:t>
      </w:r>
      <w:r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по такому заявлению </w:t>
      </w:r>
      <w:r w:rsidRPr="00A5023D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продле</w:t>
      </w:r>
      <w:r w:rsidR="004E1E0D" w:rsidRPr="00A5023D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вается</w:t>
      </w:r>
      <w:r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на срок</w:t>
      </w:r>
      <w:r w:rsidR="004E1E0D"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,</w:t>
      </w:r>
      <w:r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указанный в </w:t>
      </w:r>
      <w:r w:rsidR="009F09A3"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п.1 Указа</w:t>
      </w:r>
      <w:r w:rsidR="004E1E0D"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(т.е. на 27 календарных дней)</w:t>
      </w:r>
      <w:r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</w:p>
    <w:p w:rsidR="009F09A3" w:rsidRPr="00A5023D" w:rsidRDefault="009F09A3" w:rsidP="007D7B91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A5023D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Предварительная запись</w:t>
      </w:r>
      <w:r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на прием </w:t>
      </w:r>
      <w:proofErr w:type="gramStart"/>
      <w:r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</w:t>
      </w:r>
      <w:proofErr w:type="gramEnd"/>
      <w:r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АУ КО «МФЦ» осуществляется </w:t>
      </w:r>
      <w:proofErr w:type="gramStart"/>
      <w:r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по</w:t>
      </w:r>
      <w:proofErr w:type="gramEnd"/>
      <w:r w:rsidRPr="00A502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телефону +7 (4712) 74-14-80, через официальный сайт МФЦ Курской области (mfc-kursk.ru), с помощью мобильного приложения «Мои Документы Курской области».</w:t>
      </w:r>
    </w:p>
    <w:p w:rsidR="00AB1096" w:rsidRPr="00A5023D" w:rsidRDefault="00AB1096" w:rsidP="007D7B9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5023D">
        <w:rPr>
          <w:rFonts w:ascii="Times New Roman" w:hAnsi="Times New Roman" w:cs="Times New Roman"/>
          <w:color w:val="000000" w:themeColor="text1"/>
          <w:sz w:val="26"/>
          <w:szCs w:val="26"/>
        </w:rPr>
        <w:t>Несмотря на режим самоизоляции, Управление Росре</w:t>
      </w:r>
      <w:r w:rsidR="007D7B91" w:rsidRPr="00A5023D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A5023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стра по Курской области  </w:t>
      </w:r>
      <w:r w:rsidRPr="00A5023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продолжает свою работу в штатном режиме</w:t>
      </w:r>
      <w:r w:rsidRPr="00A5023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B1096" w:rsidRPr="00A5023D" w:rsidRDefault="00AB1096" w:rsidP="00AB109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5023D">
        <w:rPr>
          <w:rFonts w:ascii="Times New Roman" w:hAnsi="Times New Roman" w:cs="Times New Roman"/>
          <w:color w:val="000000" w:themeColor="text1"/>
          <w:sz w:val="26"/>
          <w:szCs w:val="26"/>
        </w:rPr>
        <w:t>Оформление недвижимости, выдача сведений из Единого гос</w:t>
      </w:r>
      <w:r w:rsidR="007D7B91" w:rsidRPr="00A5023D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A5023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дарственного реестра недвижимости (ЕГРН), рассмотрение обращений по государственному кадастровому учету и регистрации прав на объекты недвижимого имущества, как и прежде осуществляются Управлением Росреестра по Курской области в полном объеме в установленные сроки. </w:t>
      </w:r>
      <w:proofErr w:type="spellStart"/>
      <w:r w:rsidRPr="00A5023D">
        <w:rPr>
          <w:rFonts w:ascii="Times New Roman" w:hAnsi="Times New Roman" w:cs="Times New Roman"/>
          <w:color w:val="000000" w:themeColor="text1"/>
          <w:sz w:val="26"/>
          <w:szCs w:val="26"/>
        </w:rPr>
        <w:t>Росреестром</w:t>
      </w:r>
      <w:proofErr w:type="spellEnd"/>
      <w:r w:rsidRPr="00A5023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также приняты необходимые меры для бесперебойной работы электронных сервисов.</w:t>
      </w:r>
    </w:p>
    <w:p w:rsidR="00AB1096" w:rsidRPr="009F09A3" w:rsidRDefault="00AB1096" w:rsidP="004E1E0D">
      <w:pPr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sectPr w:rsidR="00AB1096" w:rsidRPr="009F09A3" w:rsidSect="00A5023D">
      <w:pgSz w:w="11906" w:h="16838"/>
      <w:pgMar w:top="426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431E8"/>
    <w:rsid w:val="001431E8"/>
    <w:rsid w:val="001A66F1"/>
    <w:rsid w:val="00227829"/>
    <w:rsid w:val="00261CA6"/>
    <w:rsid w:val="00290ED0"/>
    <w:rsid w:val="003E69E5"/>
    <w:rsid w:val="003F53FD"/>
    <w:rsid w:val="00494A49"/>
    <w:rsid w:val="004E1E0D"/>
    <w:rsid w:val="0062370C"/>
    <w:rsid w:val="006378F4"/>
    <w:rsid w:val="0068774B"/>
    <w:rsid w:val="007D7B91"/>
    <w:rsid w:val="008F7412"/>
    <w:rsid w:val="009F09A3"/>
    <w:rsid w:val="009F2249"/>
    <w:rsid w:val="00A5023D"/>
    <w:rsid w:val="00AB1096"/>
    <w:rsid w:val="00C80292"/>
    <w:rsid w:val="00C80546"/>
    <w:rsid w:val="00DA7738"/>
    <w:rsid w:val="00DC2A18"/>
    <w:rsid w:val="00DE4FBA"/>
    <w:rsid w:val="00F16007"/>
    <w:rsid w:val="00F34774"/>
    <w:rsid w:val="00F76ED0"/>
    <w:rsid w:val="00F9772B"/>
    <w:rsid w:val="00FA515A"/>
    <w:rsid w:val="00FE3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0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AB1096"/>
    <w:rPr>
      <w:rFonts w:ascii="Times New Roman" w:hAnsi="Times New Roman" w:cs="Times New Roman"/>
      <w:spacing w:val="4"/>
      <w:sz w:val="25"/>
      <w:szCs w:val="25"/>
      <w:shd w:val="clear" w:color="auto" w:fill="FFFFFF"/>
    </w:rPr>
  </w:style>
  <w:style w:type="paragraph" w:styleId="a3">
    <w:name w:val="Body Text"/>
    <w:basedOn w:val="a"/>
    <w:link w:val="1"/>
    <w:uiPriority w:val="99"/>
    <w:rsid w:val="00AB1096"/>
    <w:pPr>
      <w:widowControl w:val="0"/>
      <w:shd w:val="clear" w:color="auto" w:fill="FFFFFF"/>
      <w:spacing w:after="420" w:line="240" w:lineRule="atLeast"/>
    </w:pPr>
    <w:rPr>
      <w:rFonts w:ascii="Times New Roman" w:hAnsi="Times New Roman" w:cs="Times New Roman"/>
      <w:spacing w:val="4"/>
      <w:sz w:val="25"/>
      <w:szCs w:val="25"/>
    </w:rPr>
  </w:style>
  <w:style w:type="character" w:customStyle="1" w:styleId="a4">
    <w:name w:val="Основной текст Знак"/>
    <w:basedOn w:val="a0"/>
    <w:link w:val="a3"/>
    <w:uiPriority w:val="99"/>
    <w:semiHidden/>
    <w:rsid w:val="00AB1096"/>
  </w:style>
  <w:style w:type="table" w:styleId="a5">
    <w:name w:val="Table Grid"/>
    <w:basedOn w:val="a1"/>
    <w:uiPriority w:val="59"/>
    <w:rsid w:val="00A502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877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77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Азарова Юлия Валерьевна</dc:creator>
  <cp:lastModifiedBy>User</cp:lastModifiedBy>
  <cp:revision>2</cp:revision>
  <cp:lastPrinted>2020-04-16T12:17:00Z</cp:lastPrinted>
  <dcterms:created xsi:type="dcterms:W3CDTF">2020-04-16T17:09:00Z</dcterms:created>
  <dcterms:modified xsi:type="dcterms:W3CDTF">2020-04-16T17:09:00Z</dcterms:modified>
</cp:coreProperties>
</file>