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E067DC" w:rsidTr="00100CC5">
        <w:tc>
          <w:tcPr>
            <w:tcW w:w="4998" w:type="dxa"/>
          </w:tcPr>
          <w:p w:rsidR="00E067DC" w:rsidRDefault="00E067DC" w:rsidP="00100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067DC" w:rsidRPr="00E067DC" w:rsidRDefault="00E067DC" w:rsidP="00E0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 работе ап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>ляционной комиссии и комиссии  по рассмотрению споров о результатах определения кадастровой стоимости</w:t>
            </w:r>
          </w:p>
          <w:p w:rsidR="00E067DC" w:rsidRDefault="00E067DC" w:rsidP="00100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67DC" w:rsidRDefault="00E067DC" w:rsidP="00D13B75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  <w:r w:rsidRPr="00E067DC">
        <w:rPr>
          <w:rFonts w:ascii="Times New Roman" w:hAnsi="Times New Roman"/>
          <w:i/>
          <w:sz w:val="26"/>
          <w:szCs w:val="26"/>
        </w:rPr>
        <w:t>Управление Росреестра по Курской области информирует.</w:t>
      </w:r>
    </w:p>
    <w:p w:rsidR="00E067DC" w:rsidRDefault="00E067DC" w:rsidP="00E067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6"/>
          <w:sz w:val="28"/>
          <w:szCs w:val="28"/>
        </w:rPr>
      </w:pP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 xml:space="preserve">Несмотря на режим самоизоляции, Управление Росреестра по Курской области  </w:t>
      </w:r>
      <w:r w:rsidRPr="00E067DC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продолжает свою работу в штатном режиме</w:t>
      </w: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>.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6"/>
          <w:sz w:val="28"/>
          <w:szCs w:val="28"/>
        </w:rPr>
      </w:pP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 xml:space="preserve">Оформление недвижимости, выдача сведений из Единого государственного реестра недвижимости (ЕГРН), рассмотрение обращений по государственному кадастровому учету и регистрации прав на объекты недвижимого имущества, как и прежде осуществляются Управлением Росреестра по Курской области в полном объеме в установленные сроки. 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Работа Комиссии по рассмотрению споров о результатах определения кадастровой стоимости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E067DC">
        <w:rPr>
          <w:rFonts w:ascii="Times New Roman" w:hAnsi="Times New Roman"/>
          <w:kern w:val="16"/>
          <w:sz w:val="28"/>
          <w:szCs w:val="28"/>
        </w:rPr>
        <w:t>Любое заинтересованное лицо по-прежнему может обратиться в Комиссию с заявлением о пересмотре кадастровой стоимости объекта недвижимости.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Заявление и прилагаемые документы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>направляются</w:t>
      </w:r>
      <w:r w:rsidRPr="00E067DC">
        <w:rPr>
          <w:rFonts w:ascii="Times New Roman" w:hAnsi="Times New Roman"/>
          <w:kern w:val="16"/>
          <w:sz w:val="28"/>
          <w:szCs w:val="28"/>
        </w:rPr>
        <w:t xml:space="preserve"> в Комиссию дистанционно - почтовой связью или помещаются в ящик для приема корреспонденции, установленный на входе в здание Управления Росреестра по Курской области.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>Срок рассмотрения заявления переносу не подлежит и составляет один месяц с даты его поступления в Комиссию.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В силу Закона об оценочной деятельности </w:t>
      </w:r>
      <w:r w:rsidRPr="00E067DC">
        <w:rPr>
          <w:rFonts w:ascii="Times New Roman" w:hAnsi="Times New Roman"/>
          <w:b/>
          <w:kern w:val="16"/>
          <w:sz w:val="28"/>
          <w:szCs w:val="28"/>
        </w:rPr>
        <w:t>обязанность участия заинтересованных лиц в работе Комиссии отсутствует</w:t>
      </w:r>
      <w:r w:rsidRPr="00E067DC">
        <w:rPr>
          <w:rFonts w:ascii="Times New Roman" w:hAnsi="Times New Roman"/>
          <w:kern w:val="16"/>
          <w:sz w:val="28"/>
          <w:szCs w:val="28"/>
        </w:rPr>
        <w:t>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 любых обстоятельствах Комиссия примет решение, которое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 xml:space="preserve">направляется </w:t>
      </w:r>
      <w:r w:rsidRPr="00E067DC">
        <w:rPr>
          <w:rFonts w:ascii="Times New Roman" w:hAnsi="Times New Roman"/>
          <w:kern w:val="16"/>
          <w:sz w:val="28"/>
          <w:szCs w:val="28"/>
        </w:rPr>
        <w:t>в адрес заинтересованных лиц заказным письмом с уведомлением о вручении.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 наличии пояснений к представленным документам,  можно направить их дистанционно на адрес электронной почты: </w:t>
      </w:r>
      <w:hyperlink r:id="rId8" w:history="1">
        <w:r w:rsidR="00D46CB1" w:rsidRPr="00E067DC">
          <w:rPr>
            <w:rStyle w:val="a7"/>
            <w:rFonts w:ascii="Times New Roman" w:hAnsi="Times New Roman"/>
            <w:b/>
            <w:kern w:val="16"/>
            <w:sz w:val="28"/>
            <w:szCs w:val="28"/>
          </w:rPr>
          <w:t>info@r46.rosreestr.ru</w:t>
        </w:r>
      </w:hyperlink>
      <w:r w:rsidRPr="00E067DC">
        <w:rPr>
          <w:rFonts w:ascii="Times New Roman" w:hAnsi="Times New Roman"/>
          <w:kern w:val="16"/>
          <w:sz w:val="28"/>
          <w:szCs w:val="28"/>
        </w:rPr>
        <w:t>.</w:t>
      </w:r>
    </w:p>
    <w:p w:rsidR="00D46CB1" w:rsidRPr="00E067DC" w:rsidRDefault="00D46CB1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Работа апелляционной комиссии по обжалованию решений о приостановлении осуществления государственного кадастрового учета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B96EDC" w:rsidRPr="00E067DC" w:rsidRDefault="00B96EDC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>Заинтересованное лицо по-прежнему может обратиться в Апелляционную комиссию с жалобой на решение о приостановлении осуществления государственного кадастрового учета.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lastRenderedPageBreak/>
        <w:t>Рекомендуем подавать заявления посредством 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 (подписанное усиленной квалифицированной электронной подписью заявителя).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Присутствие на заседании апелляционной комиссии заинтересованного лица обязанностью не является.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Принятые апелляционной комиссией решения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 xml:space="preserve">направляются </w:t>
      </w:r>
      <w:r w:rsidRPr="00E067DC">
        <w:rPr>
          <w:rFonts w:ascii="Times New Roman" w:hAnsi="Times New Roman"/>
          <w:kern w:val="16"/>
          <w:sz w:val="28"/>
          <w:szCs w:val="28"/>
        </w:rPr>
        <w:t xml:space="preserve">в адрес заинтересованного лица в форме электронного документа, подписанного усиленной квалифицированной электронной подписью председателя апелляционной комиссии в течение одного рабочего дня со дня принятия решений на адрес электронной почты заявителя. </w:t>
      </w:r>
    </w:p>
    <w:p w:rsidR="00E067DC" w:rsidRDefault="00E067DC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DE1AA0" w:rsidRPr="00E067DC" w:rsidRDefault="00CF75AB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Более подробную информацию </w:t>
      </w:r>
      <w:r w:rsidR="00B96EDC" w:rsidRPr="00E067DC">
        <w:rPr>
          <w:rFonts w:ascii="Times New Roman" w:hAnsi="Times New Roman"/>
          <w:b/>
          <w:kern w:val="16"/>
          <w:sz w:val="28"/>
          <w:szCs w:val="28"/>
        </w:rPr>
        <w:t xml:space="preserve">по </w:t>
      </w:r>
      <w:r w:rsidR="00DE1AA0" w:rsidRPr="00E067DC">
        <w:rPr>
          <w:rFonts w:ascii="Times New Roman" w:hAnsi="Times New Roman"/>
          <w:b/>
          <w:kern w:val="16"/>
          <w:sz w:val="28"/>
          <w:szCs w:val="28"/>
        </w:rPr>
        <w:t xml:space="preserve">вопросам мер поддержки в период действия ограничительных мер по недопущению распространения новой коронавирусной инфекции </w:t>
      </w: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можно получить по телефонам горячей линии Управления Росреестра по Курской области 8 (4712) 52-92-44, 54-67-45. </w:t>
      </w:r>
    </w:p>
    <w:p w:rsidR="00E27432" w:rsidRPr="00E067DC" w:rsidRDefault="00CF75AB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Все заявления и обращения по данным вопросам будут рассмотрены в кратчайшие сроки в приоритетном порядке.</w:t>
      </w:r>
    </w:p>
    <w:sectPr w:rsidR="00E27432" w:rsidRPr="00E067DC" w:rsidSect="00E067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A3" w:rsidRDefault="00490FA3" w:rsidP="00375D50">
      <w:pPr>
        <w:spacing w:after="0" w:line="240" w:lineRule="auto"/>
      </w:pPr>
      <w:r>
        <w:separator/>
      </w:r>
    </w:p>
  </w:endnote>
  <w:endnote w:type="continuationSeparator" w:id="1">
    <w:p w:rsidR="00490FA3" w:rsidRDefault="00490FA3" w:rsidP="003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A3" w:rsidRDefault="00490FA3" w:rsidP="00375D50">
      <w:pPr>
        <w:spacing w:after="0" w:line="240" w:lineRule="auto"/>
      </w:pPr>
      <w:r>
        <w:separator/>
      </w:r>
    </w:p>
  </w:footnote>
  <w:footnote w:type="continuationSeparator" w:id="1">
    <w:p w:rsidR="00490FA3" w:rsidRDefault="00490FA3" w:rsidP="003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32" w:rsidRDefault="00C00550">
    <w:pPr>
      <w:pStyle w:val="aa"/>
      <w:jc w:val="center"/>
    </w:pPr>
    <w:fldSimple w:instr=" PAGE   \* MERGEFORMAT ">
      <w:r w:rsidR="00906AC1">
        <w:rPr>
          <w:noProof/>
        </w:rPr>
        <w:t>2</w:t>
      </w:r>
    </w:fldSimple>
  </w:p>
  <w:p w:rsidR="00E27432" w:rsidRDefault="00E274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5A0"/>
    <w:multiLevelType w:val="hybridMultilevel"/>
    <w:tmpl w:val="BF2CA3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270A5CB8"/>
    <w:multiLevelType w:val="hybridMultilevel"/>
    <w:tmpl w:val="B0BEE0E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4D1A3048"/>
    <w:multiLevelType w:val="hybridMultilevel"/>
    <w:tmpl w:val="E6169B0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526407"/>
    <w:multiLevelType w:val="hybridMultilevel"/>
    <w:tmpl w:val="3C3E9BC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B6"/>
    <w:rsid w:val="00026D0B"/>
    <w:rsid w:val="000422AF"/>
    <w:rsid w:val="00060539"/>
    <w:rsid w:val="000C30B6"/>
    <w:rsid w:val="000C5805"/>
    <w:rsid w:val="000C5A6D"/>
    <w:rsid w:val="000C5CED"/>
    <w:rsid w:val="000D3B96"/>
    <w:rsid w:val="00111C2A"/>
    <w:rsid w:val="001220FF"/>
    <w:rsid w:val="00141900"/>
    <w:rsid w:val="001445E9"/>
    <w:rsid w:val="00182766"/>
    <w:rsid w:val="001A4DA8"/>
    <w:rsid w:val="001C0A8D"/>
    <w:rsid w:val="001C2D3D"/>
    <w:rsid w:val="001E1288"/>
    <w:rsid w:val="00202980"/>
    <w:rsid w:val="00213548"/>
    <w:rsid w:val="00247C60"/>
    <w:rsid w:val="0025006D"/>
    <w:rsid w:val="00251401"/>
    <w:rsid w:val="002547A9"/>
    <w:rsid w:val="00287A63"/>
    <w:rsid w:val="00291F07"/>
    <w:rsid w:val="00294772"/>
    <w:rsid w:val="00296554"/>
    <w:rsid w:val="002A2AE8"/>
    <w:rsid w:val="002D53BE"/>
    <w:rsid w:val="002F16FE"/>
    <w:rsid w:val="002F5E9E"/>
    <w:rsid w:val="00310FBA"/>
    <w:rsid w:val="00361A28"/>
    <w:rsid w:val="00375D50"/>
    <w:rsid w:val="003A0F6E"/>
    <w:rsid w:val="003C121A"/>
    <w:rsid w:val="003D69FA"/>
    <w:rsid w:val="0041658A"/>
    <w:rsid w:val="004517DF"/>
    <w:rsid w:val="00464C25"/>
    <w:rsid w:val="00490FA3"/>
    <w:rsid w:val="004D07A0"/>
    <w:rsid w:val="004F2CF4"/>
    <w:rsid w:val="004F7DA2"/>
    <w:rsid w:val="00503A4D"/>
    <w:rsid w:val="0051269E"/>
    <w:rsid w:val="005216C2"/>
    <w:rsid w:val="0054344D"/>
    <w:rsid w:val="00547732"/>
    <w:rsid w:val="0055359D"/>
    <w:rsid w:val="00563239"/>
    <w:rsid w:val="005838D1"/>
    <w:rsid w:val="005876EE"/>
    <w:rsid w:val="005932A5"/>
    <w:rsid w:val="005B3AA0"/>
    <w:rsid w:val="005B5012"/>
    <w:rsid w:val="005B51A1"/>
    <w:rsid w:val="005E6018"/>
    <w:rsid w:val="005F3415"/>
    <w:rsid w:val="006228BB"/>
    <w:rsid w:val="006504C3"/>
    <w:rsid w:val="00652DB3"/>
    <w:rsid w:val="00674322"/>
    <w:rsid w:val="006833B3"/>
    <w:rsid w:val="006A7C61"/>
    <w:rsid w:val="006B10AF"/>
    <w:rsid w:val="006B6357"/>
    <w:rsid w:val="006E5165"/>
    <w:rsid w:val="00723403"/>
    <w:rsid w:val="00741133"/>
    <w:rsid w:val="00755334"/>
    <w:rsid w:val="0078132B"/>
    <w:rsid w:val="007943AF"/>
    <w:rsid w:val="007C2D14"/>
    <w:rsid w:val="007C5A5C"/>
    <w:rsid w:val="007D15A3"/>
    <w:rsid w:val="007D5485"/>
    <w:rsid w:val="00806A98"/>
    <w:rsid w:val="00863303"/>
    <w:rsid w:val="008A6A08"/>
    <w:rsid w:val="008B1269"/>
    <w:rsid w:val="008D5CC3"/>
    <w:rsid w:val="00906AC1"/>
    <w:rsid w:val="009658DD"/>
    <w:rsid w:val="00994E12"/>
    <w:rsid w:val="009A2BCA"/>
    <w:rsid w:val="009B0107"/>
    <w:rsid w:val="009C5C2F"/>
    <w:rsid w:val="009D41B3"/>
    <w:rsid w:val="00A00D17"/>
    <w:rsid w:val="00A2739F"/>
    <w:rsid w:val="00A43C2D"/>
    <w:rsid w:val="00A47BF4"/>
    <w:rsid w:val="00A71F99"/>
    <w:rsid w:val="00A76017"/>
    <w:rsid w:val="00A77FD2"/>
    <w:rsid w:val="00AB1826"/>
    <w:rsid w:val="00AB41D4"/>
    <w:rsid w:val="00B20145"/>
    <w:rsid w:val="00B27ECA"/>
    <w:rsid w:val="00B773ED"/>
    <w:rsid w:val="00B96EDC"/>
    <w:rsid w:val="00BA7329"/>
    <w:rsid w:val="00BC3A7A"/>
    <w:rsid w:val="00BC7BE5"/>
    <w:rsid w:val="00BE73DD"/>
    <w:rsid w:val="00BF4D09"/>
    <w:rsid w:val="00C00550"/>
    <w:rsid w:val="00C06D60"/>
    <w:rsid w:val="00C34493"/>
    <w:rsid w:val="00C672DC"/>
    <w:rsid w:val="00C80216"/>
    <w:rsid w:val="00C81598"/>
    <w:rsid w:val="00C958A8"/>
    <w:rsid w:val="00CB129C"/>
    <w:rsid w:val="00CB755B"/>
    <w:rsid w:val="00CC16C5"/>
    <w:rsid w:val="00CF5273"/>
    <w:rsid w:val="00CF6FF7"/>
    <w:rsid w:val="00CF75AB"/>
    <w:rsid w:val="00D01EBA"/>
    <w:rsid w:val="00D13B75"/>
    <w:rsid w:val="00D33EFE"/>
    <w:rsid w:val="00D37153"/>
    <w:rsid w:val="00D46CB1"/>
    <w:rsid w:val="00D52AB9"/>
    <w:rsid w:val="00D62B76"/>
    <w:rsid w:val="00D840BA"/>
    <w:rsid w:val="00DB5364"/>
    <w:rsid w:val="00DE1AA0"/>
    <w:rsid w:val="00DF3235"/>
    <w:rsid w:val="00E067DC"/>
    <w:rsid w:val="00E1097D"/>
    <w:rsid w:val="00E27432"/>
    <w:rsid w:val="00E30BEB"/>
    <w:rsid w:val="00E524A4"/>
    <w:rsid w:val="00E56A34"/>
    <w:rsid w:val="00E57641"/>
    <w:rsid w:val="00E86FD5"/>
    <w:rsid w:val="00EA02B0"/>
    <w:rsid w:val="00EA7C84"/>
    <w:rsid w:val="00EC03FD"/>
    <w:rsid w:val="00ED5F19"/>
    <w:rsid w:val="00F058CB"/>
    <w:rsid w:val="00F059F2"/>
    <w:rsid w:val="00F153E0"/>
    <w:rsid w:val="00F24F2C"/>
    <w:rsid w:val="00F41299"/>
    <w:rsid w:val="00FA7D30"/>
    <w:rsid w:val="00FD1EF8"/>
    <w:rsid w:val="00FF47B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6A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0B6"/>
    <w:pPr>
      <w:keepNext/>
      <w:spacing w:after="0" w:line="24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C30B6"/>
    <w:rPr>
      <w:rFonts w:ascii="Arial" w:hAnsi="Arial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0C30B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C30B6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8633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F7DA2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Balloon Text"/>
    <w:basedOn w:val="a"/>
    <w:link w:val="a6"/>
    <w:uiPriority w:val="99"/>
    <w:semiHidden/>
    <w:rsid w:val="0002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6D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504C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6504C3"/>
  </w:style>
  <w:style w:type="paragraph" w:styleId="a9">
    <w:name w:val="List Paragraph"/>
    <w:basedOn w:val="a"/>
    <w:uiPriority w:val="99"/>
    <w:qFormat/>
    <w:rsid w:val="00503A4D"/>
    <w:pPr>
      <w:ind w:left="720"/>
      <w:contextualSpacing/>
    </w:pPr>
  </w:style>
  <w:style w:type="paragraph" w:styleId="aa">
    <w:name w:val="header"/>
    <w:basedOn w:val="a"/>
    <w:link w:val="ab"/>
    <w:uiPriority w:val="99"/>
    <w:rsid w:val="003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5D50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75D50"/>
    <w:rPr>
      <w:rFonts w:cs="Times New Roman"/>
    </w:rPr>
  </w:style>
  <w:style w:type="character" w:customStyle="1" w:styleId="10">
    <w:name w:val="Заголовок 1 Знак"/>
    <w:basedOn w:val="a0"/>
    <w:link w:val="1"/>
    <w:rsid w:val="006A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locked/>
    <w:rsid w:val="00F05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46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 Валентина Михайловна</dc:creator>
  <cp:lastModifiedBy>User</cp:lastModifiedBy>
  <cp:revision>2</cp:revision>
  <cp:lastPrinted>2020-04-30T12:09:00Z</cp:lastPrinted>
  <dcterms:created xsi:type="dcterms:W3CDTF">2020-05-04T08:04:00Z</dcterms:created>
  <dcterms:modified xsi:type="dcterms:W3CDTF">2020-05-04T08:04:00Z</dcterms:modified>
</cp:coreProperties>
</file>