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F20DF" w:rsidRPr="00344D5A" w:rsidRDefault="00BF20DF" w:rsidP="00BF2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Государственная регистрация права собственности и иных прав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недвижимость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 в</w:t>
            </w:r>
            <w:r w:rsidRPr="00BF20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каких случаях может быть отказ </w:t>
            </w:r>
          </w:p>
          <w:p w:rsidR="002A480E" w:rsidRPr="00344D5A" w:rsidRDefault="002A480E" w:rsidP="00BF2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E34F61" w:rsidRDefault="002A480E" w:rsidP="00E34F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 государственной регистрации прав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, так и других прав на недвижимость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принято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только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единственном случае: если процедура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 была приостановлена и в отведенный срок вы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устранили причины ее приостановления (</w:t>
      </w:r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ст. 27 </w:t>
      </w:r>
      <w:r w:rsidRPr="00BF20DF">
        <w:rPr>
          <w:rFonts w:ascii="Times New Roman" w:hAnsi="Times New Roman" w:cs="Times New Roman"/>
          <w:sz w:val="28"/>
          <w:szCs w:val="28"/>
        </w:rPr>
        <w:t>Федерального закона «О государственной регистрации недвижимости» от 13.07.2015 № 218-ФЗ (далее – Закон № 218-ФЗ)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Отметим, что причин, по которым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ударственная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регистрация может быть приостановлена, достаточно много.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перечислены в </w:t>
      </w:r>
      <w:proofErr w:type="gramStart"/>
      <w:r w:rsidRPr="00BF20DF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. 1 ст. 26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BF20DF">
        <w:rPr>
          <w:rFonts w:ascii="Times New Roman" w:hAnsi="Times New Roman" w:cs="Times New Roman"/>
          <w:sz w:val="28"/>
          <w:szCs w:val="28"/>
        </w:rPr>
        <w:t>№ 218-ФЗ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(вместе с причинами приостановления кадастрового учета).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Наиболее частыми являются следующие причины приостановления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 прав: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не представлены необходимые для государственной регистрации документы;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не представлены подлинники документов;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по форме и (или) содержанию не соответствуют требованиям законодательства;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в представленных документах содержатся недостоверные сведения;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лицо, указанное в заявлении как правообладатель, не имеет прав на этот объект и (или) не уполномочено им </w:t>
      </w:r>
      <w:proofErr w:type="gramStart"/>
      <w:r w:rsidRPr="00BF20DF">
        <w:rPr>
          <w:rFonts w:ascii="Times New Roman" w:hAnsi="Times New Roman" w:cs="Times New Roman"/>
          <w:color w:val="000000"/>
          <w:sz w:val="28"/>
          <w:szCs w:val="28"/>
        </w:rPr>
        <w:t>распоряжаться</w:t>
      </w:r>
      <w:proofErr w:type="gramEnd"/>
      <w:r w:rsidRPr="00BF2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При выявлении таких причин регистрацию приостановят до их устранения. При этом срок приостановления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по общему правилу не может превышать трех месяцев (</w:t>
      </w:r>
      <w:proofErr w:type="gramStart"/>
      <w:r w:rsidRPr="00BF20DF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. 2 ст. 26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BF20DF">
        <w:rPr>
          <w:rFonts w:ascii="Times New Roman" w:hAnsi="Times New Roman" w:cs="Times New Roman"/>
          <w:sz w:val="28"/>
          <w:szCs w:val="28"/>
        </w:rPr>
        <w:t>№ 218-ФЗ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Если в этот период в орган регистрации поступят сведения (документы) о дополнительных причинах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приостановления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 и они после истечения установленного срока продолжают препятствовать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регистрации, то в зависимости от особенностей препятствий регистрационные действия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вновь приостановлены на соответствующий срок.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Например, если в период приостановления на недвижимость наложен судебный арест,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регистрацию после истечения первого срока приостановят до снятия ареста.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Узнать о приостановлении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BF20DF">
        <w:rPr>
          <w:rFonts w:ascii="Times New Roman" w:hAnsi="Times New Roman" w:cs="Times New Roman"/>
          <w:color w:val="0000FF"/>
          <w:sz w:val="28"/>
          <w:szCs w:val="28"/>
        </w:rPr>
        <w:t>уведомления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направят (выдадут)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день приостановления регистрации. В нем будут указаны все причины, которые препятствуют проведению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proofErr w:type="gramStart"/>
      <w:r w:rsidRPr="00BF20DF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. 5 ст. 29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sz w:val="28"/>
          <w:szCs w:val="28"/>
        </w:rPr>
        <w:t>№ 218-ФЗ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 устранить их в срок, указанный в уведомлении. В этом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избежать как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в регистрации, так и потери суммы уплаченной госпошлины, так как при отказе она не возвращается.</w:t>
      </w:r>
    </w:p>
    <w:p w:rsidR="00AB1096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противном случае в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отка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зано, о чем в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тот же день направят соответствующее </w:t>
      </w:r>
      <w:r w:rsidRPr="00BF20DF">
        <w:rPr>
          <w:rFonts w:ascii="Times New Roman" w:hAnsi="Times New Roman" w:cs="Times New Roman"/>
          <w:color w:val="0000FF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57140">
        <w:rPr>
          <w:rFonts w:ascii="Times New Roman" w:hAnsi="Times New Roman" w:cs="Times New Roman"/>
          <w:color w:val="0000FF"/>
          <w:sz w:val="28"/>
          <w:szCs w:val="28"/>
        </w:rPr>
        <w:t xml:space="preserve">в соответствии с </w:t>
      </w:r>
      <w:proofErr w:type="gramStart"/>
      <w:r w:rsidRPr="00BF20DF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. 6 ст. 29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57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140" w:rsidRPr="00BF20DF">
        <w:rPr>
          <w:rFonts w:ascii="Times New Roman" w:hAnsi="Times New Roman" w:cs="Times New Roman"/>
          <w:sz w:val="28"/>
          <w:szCs w:val="28"/>
        </w:rPr>
        <w:t>№ 218-ФЗ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B1096" w:rsidRPr="00BF20DF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D27"/>
    <w:multiLevelType w:val="hybridMultilevel"/>
    <w:tmpl w:val="F4F2784E"/>
    <w:lvl w:ilvl="0" w:tplc="752473E6">
      <w:numFmt w:val="bullet"/>
      <w:lvlText w:val=""/>
      <w:lvlJc w:val="left"/>
      <w:pPr>
        <w:ind w:left="2543" w:hanging="112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93409"/>
    <w:multiLevelType w:val="hybridMultilevel"/>
    <w:tmpl w:val="EB20D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5A160C"/>
    <w:multiLevelType w:val="hybridMultilevel"/>
    <w:tmpl w:val="990C0638"/>
    <w:lvl w:ilvl="0" w:tplc="752473E6">
      <w:numFmt w:val="bullet"/>
      <w:lvlText w:val=""/>
      <w:lvlJc w:val="left"/>
      <w:pPr>
        <w:ind w:left="1834" w:hanging="112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F048A3"/>
    <w:multiLevelType w:val="hybridMultilevel"/>
    <w:tmpl w:val="C7A20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251E3"/>
    <w:rsid w:val="001431E8"/>
    <w:rsid w:val="001A66F1"/>
    <w:rsid w:val="00227829"/>
    <w:rsid w:val="00257140"/>
    <w:rsid w:val="0025749C"/>
    <w:rsid w:val="00261CA6"/>
    <w:rsid w:val="002A480E"/>
    <w:rsid w:val="00344D5A"/>
    <w:rsid w:val="00392A36"/>
    <w:rsid w:val="003E69E5"/>
    <w:rsid w:val="003F53FD"/>
    <w:rsid w:val="00494A49"/>
    <w:rsid w:val="0049712C"/>
    <w:rsid w:val="004E1E0D"/>
    <w:rsid w:val="0057556E"/>
    <w:rsid w:val="006378F4"/>
    <w:rsid w:val="0067728B"/>
    <w:rsid w:val="007C3E09"/>
    <w:rsid w:val="007D7B91"/>
    <w:rsid w:val="00801780"/>
    <w:rsid w:val="008E5775"/>
    <w:rsid w:val="008F7412"/>
    <w:rsid w:val="009158D8"/>
    <w:rsid w:val="009F09A3"/>
    <w:rsid w:val="00A8631E"/>
    <w:rsid w:val="00AB1096"/>
    <w:rsid w:val="00BF20DF"/>
    <w:rsid w:val="00C72CAD"/>
    <w:rsid w:val="00C80546"/>
    <w:rsid w:val="00DC2A18"/>
    <w:rsid w:val="00DE4FBA"/>
    <w:rsid w:val="00E34F61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User</cp:lastModifiedBy>
  <cp:revision>2</cp:revision>
  <cp:lastPrinted>2020-04-21T13:57:00Z</cp:lastPrinted>
  <dcterms:created xsi:type="dcterms:W3CDTF">2020-11-17T07:55:00Z</dcterms:created>
  <dcterms:modified xsi:type="dcterms:W3CDTF">2020-11-17T07:55:00Z</dcterms:modified>
</cp:coreProperties>
</file>