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B41" w:rsidRDefault="006C7B41" w:rsidP="006C7B41">
      <w:pPr>
        <w:shd w:val="clear" w:color="auto" w:fill="FFFFFF"/>
        <w:ind w:right="-1"/>
        <w:jc w:val="right"/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  <w:t>ПРОЕКТ</w:t>
      </w:r>
    </w:p>
    <w:p w:rsidR="006C7B41" w:rsidRDefault="006C7B41" w:rsidP="006C7B41">
      <w:pPr>
        <w:pStyle w:val="ConsNonforma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6C7B41" w:rsidRDefault="006C7B41" w:rsidP="006C7B41">
      <w:pPr>
        <w:pStyle w:val="ConsNonforma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РЫБИНО-БУДСКОГО СЕЛЬСОВЕТА</w:t>
      </w:r>
    </w:p>
    <w:p w:rsidR="006C7B41" w:rsidRDefault="006C7B41" w:rsidP="006C7B41">
      <w:pPr>
        <w:pStyle w:val="ConsNonforma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ОБОЯНСКОГО РАЙОНА КУРСКОЙ ОБЛАСТИ</w:t>
      </w:r>
    </w:p>
    <w:p w:rsidR="006C7B41" w:rsidRDefault="006C7B41" w:rsidP="006C7B41">
      <w:pPr>
        <w:pStyle w:val="ConsNonforma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7B41" w:rsidRDefault="006C7B41" w:rsidP="006C7B41">
      <w:pPr>
        <w:pStyle w:val="ConsNonforma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C7B41" w:rsidRDefault="006C7B41" w:rsidP="006C7B41">
      <w:pPr>
        <w:pStyle w:val="ConsNonforma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7B41" w:rsidRDefault="006C7B41" w:rsidP="006C7B41">
      <w:pPr>
        <w:pStyle w:val="ConsNonforma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от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2023г.                                                              №</w:t>
      </w:r>
    </w:p>
    <w:p w:rsidR="006C7B41" w:rsidRDefault="006C7B41" w:rsidP="006C7B41">
      <w:pPr>
        <w:pStyle w:val="ConsNonformat"/>
        <w:rPr>
          <w:rFonts w:ascii="Times New Roman" w:hAnsi="Times New Roman" w:cs="Times New Roman"/>
          <w:b/>
          <w:sz w:val="32"/>
          <w:szCs w:val="32"/>
        </w:rPr>
      </w:pPr>
    </w:p>
    <w:p w:rsidR="006C7B41" w:rsidRDefault="006C7B41" w:rsidP="006C7B41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О </w:t>
      </w:r>
      <w:proofErr w:type="gramStart"/>
      <w:r>
        <w:rPr>
          <w:rFonts w:ascii="Times New Roman" w:hAnsi="Times New Roman"/>
          <w:b/>
          <w:bCs/>
          <w:sz w:val="32"/>
          <w:szCs w:val="32"/>
        </w:rPr>
        <w:t>внесении  изменений</w:t>
      </w:r>
      <w:proofErr w:type="gramEnd"/>
      <w:r>
        <w:rPr>
          <w:rFonts w:ascii="Times New Roman" w:hAnsi="Times New Roman"/>
          <w:b/>
          <w:bCs/>
          <w:sz w:val="32"/>
          <w:szCs w:val="32"/>
        </w:rPr>
        <w:t xml:space="preserve">  в  сводную  бюджетную  роспись  расходов  на 2023 год  бюджета Рыбино-Будского сельсовета  Обоянского района Курской области на 2023  год.</w:t>
      </w:r>
    </w:p>
    <w:p w:rsidR="006C7B41" w:rsidRDefault="006C7B41" w:rsidP="006C7B41">
      <w:pPr>
        <w:jc w:val="both"/>
        <w:rPr>
          <w:rFonts w:ascii="Arial" w:hAnsi="Arial" w:cs="Arial"/>
        </w:rPr>
      </w:pPr>
    </w:p>
    <w:p w:rsidR="006C7B41" w:rsidRDefault="006C7B41" w:rsidP="006C7B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В соответствии   с   </w:t>
      </w:r>
      <w:proofErr w:type="gramStart"/>
      <w:r>
        <w:rPr>
          <w:rFonts w:ascii="Times New Roman" w:hAnsi="Times New Roman"/>
          <w:sz w:val="28"/>
          <w:szCs w:val="28"/>
        </w:rPr>
        <w:t>Бюджетным  кодексом</w:t>
      </w:r>
      <w:proofErr w:type="gramEnd"/>
      <w:r>
        <w:rPr>
          <w:rFonts w:ascii="Times New Roman" w:hAnsi="Times New Roman"/>
          <w:sz w:val="28"/>
          <w:szCs w:val="28"/>
        </w:rPr>
        <w:t xml:space="preserve">   Российской   Федерации, положением  о  бюджетном  процессе  в  </w:t>
      </w:r>
      <w:proofErr w:type="spellStart"/>
      <w:r>
        <w:rPr>
          <w:rFonts w:ascii="Times New Roman" w:hAnsi="Times New Roman"/>
          <w:sz w:val="28"/>
          <w:szCs w:val="28"/>
        </w:rPr>
        <w:t>Рыбино-Будском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сельсовете Обоянского района  Курской  области, утвержденным собранием депутатов  Рыбино-Будского сельсовета Обоянского района Курской области 25.12.2021 года №6/13 Администрация  Рыбино-Будского  сельсовета  ПОСТАНОВЛЯЕТ:</w:t>
      </w:r>
    </w:p>
    <w:p w:rsidR="006C7B41" w:rsidRDefault="006C7B41" w:rsidP="006C7B41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6C7B41" w:rsidRDefault="006C7B41" w:rsidP="006C7B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 </w:t>
      </w:r>
      <w:proofErr w:type="gramStart"/>
      <w:r>
        <w:rPr>
          <w:rFonts w:ascii="Times New Roman" w:hAnsi="Times New Roman"/>
          <w:sz w:val="28"/>
          <w:szCs w:val="28"/>
        </w:rPr>
        <w:t>Внести  изменения</w:t>
      </w:r>
      <w:proofErr w:type="gramEnd"/>
      <w:r>
        <w:rPr>
          <w:rFonts w:ascii="Times New Roman" w:hAnsi="Times New Roman"/>
          <w:sz w:val="28"/>
          <w:szCs w:val="28"/>
        </w:rPr>
        <w:t xml:space="preserve">   в  сводную  бюджетную  роспись  расходов на 2023 год бюджета Рыбино-Будского сельсовета  Обоянского района Курской области  на 2023 год, согласно Приложения №1. </w:t>
      </w:r>
    </w:p>
    <w:p w:rsidR="006C7B41" w:rsidRDefault="006C7B41" w:rsidP="006C7B41">
      <w:pPr>
        <w:jc w:val="both"/>
        <w:rPr>
          <w:rFonts w:ascii="Times New Roman" w:hAnsi="Times New Roman"/>
          <w:sz w:val="28"/>
          <w:szCs w:val="28"/>
        </w:rPr>
      </w:pPr>
    </w:p>
    <w:p w:rsidR="006C7B41" w:rsidRDefault="006C7B41" w:rsidP="006C7B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  исполнением   настоящего постановления оставляю за собой.</w:t>
      </w:r>
    </w:p>
    <w:p w:rsidR="006C7B41" w:rsidRDefault="006C7B41" w:rsidP="006C7B41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6C7B41" w:rsidRDefault="006C7B41" w:rsidP="006C7B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Постановление вступает в силу со дня </w:t>
      </w:r>
      <w:proofErr w:type="gramStart"/>
      <w:r>
        <w:rPr>
          <w:rFonts w:ascii="Times New Roman" w:hAnsi="Times New Roman"/>
          <w:sz w:val="28"/>
          <w:szCs w:val="28"/>
        </w:rPr>
        <w:t>его  подписания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6C7B41" w:rsidRDefault="006C7B41" w:rsidP="006C7B41">
      <w:pPr>
        <w:shd w:val="clear" w:color="auto" w:fill="FFFFFF"/>
        <w:ind w:right="142" w:firstLine="627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</w:p>
    <w:p w:rsidR="006C7B41" w:rsidRDefault="006C7B41" w:rsidP="006C7B41">
      <w:pPr>
        <w:shd w:val="clear" w:color="auto" w:fill="FFFFFF"/>
        <w:ind w:right="142" w:firstLine="627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</w:p>
    <w:p w:rsidR="006C7B41" w:rsidRDefault="006C7B41" w:rsidP="006C7B41">
      <w:pPr>
        <w:shd w:val="clear" w:color="auto" w:fill="FFFFFF"/>
        <w:ind w:right="142" w:firstLine="627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</w:p>
    <w:p w:rsidR="006C7B41" w:rsidRDefault="006C7B41" w:rsidP="006C7B41">
      <w:pPr>
        <w:shd w:val="clear" w:color="auto" w:fill="FFFFFF"/>
        <w:ind w:right="142" w:firstLine="627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</w:p>
    <w:p w:rsidR="006C7B41" w:rsidRDefault="006C7B41" w:rsidP="006C7B41">
      <w:pPr>
        <w:shd w:val="clear" w:color="auto" w:fill="FFFFFF"/>
        <w:ind w:right="142" w:firstLine="627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</w:p>
    <w:p w:rsidR="006C7B41" w:rsidRDefault="006C7B41" w:rsidP="006C7B41">
      <w:pPr>
        <w:shd w:val="clear" w:color="auto" w:fill="FFFFFF"/>
        <w:ind w:right="142" w:firstLine="627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</w:p>
    <w:p w:rsidR="006C7B41" w:rsidRDefault="006C7B41" w:rsidP="006C7B41">
      <w:pPr>
        <w:shd w:val="clear" w:color="auto" w:fill="FFFFFF"/>
        <w:ind w:right="142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9"/>
          <w:sz w:val="28"/>
          <w:szCs w:val="28"/>
        </w:rPr>
        <w:t>Глава Рыбино-Будского сельсовета</w:t>
      </w:r>
      <w:r>
        <w:rPr>
          <w:rFonts w:ascii="Times New Roman" w:hAnsi="Times New Roman"/>
          <w:bCs/>
          <w:color w:val="000000"/>
          <w:spacing w:val="-9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pacing w:val="-9"/>
          <w:sz w:val="28"/>
          <w:szCs w:val="28"/>
        </w:rPr>
        <w:tab/>
        <w:t xml:space="preserve">            С.Н. Хайлова</w:t>
      </w:r>
      <w:r>
        <w:rPr>
          <w:rFonts w:ascii="Times New Roman" w:hAnsi="Times New Roman"/>
          <w:bCs/>
          <w:color w:val="000000"/>
          <w:spacing w:val="-9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pacing w:val="-9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pacing w:val="-9"/>
          <w:sz w:val="28"/>
          <w:szCs w:val="28"/>
        </w:rPr>
        <w:tab/>
      </w:r>
    </w:p>
    <w:p w:rsidR="006C7B41" w:rsidRDefault="006C7B41" w:rsidP="006C7B41">
      <w:pPr>
        <w:shd w:val="clear" w:color="auto" w:fill="FFFFFF"/>
        <w:ind w:right="142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</w:p>
    <w:p w:rsidR="006C7B41" w:rsidRDefault="006C7B41" w:rsidP="006C7B41">
      <w:pPr>
        <w:shd w:val="clear" w:color="auto" w:fill="FFFFFF"/>
        <w:ind w:right="142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</w:p>
    <w:p w:rsidR="006C7B41" w:rsidRDefault="006C7B41" w:rsidP="006C7B41">
      <w:pPr>
        <w:shd w:val="clear" w:color="auto" w:fill="FFFFFF"/>
        <w:ind w:right="142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</w:p>
    <w:p w:rsidR="006C7B41" w:rsidRDefault="006C7B41" w:rsidP="006C7B41">
      <w:pPr>
        <w:shd w:val="clear" w:color="auto" w:fill="FFFFFF"/>
        <w:tabs>
          <w:tab w:val="left" w:pos="8115"/>
        </w:tabs>
        <w:ind w:right="142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9"/>
          <w:sz w:val="28"/>
          <w:szCs w:val="28"/>
        </w:rPr>
        <w:tab/>
      </w:r>
    </w:p>
    <w:p w:rsidR="006C7B41" w:rsidRDefault="006C7B41" w:rsidP="006C7B41">
      <w:pPr>
        <w:shd w:val="clear" w:color="auto" w:fill="FFFFFF"/>
        <w:tabs>
          <w:tab w:val="left" w:pos="8115"/>
        </w:tabs>
        <w:ind w:right="142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</w:p>
    <w:p w:rsidR="006C7B41" w:rsidRDefault="006C7B41" w:rsidP="006C7B41">
      <w:pPr>
        <w:shd w:val="clear" w:color="auto" w:fill="FFFFFF"/>
        <w:tabs>
          <w:tab w:val="left" w:pos="8115"/>
        </w:tabs>
        <w:ind w:right="142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</w:p>
    <w:p w:rsidR="006C7B41" w:rsidRDefault="006C7B41" w:rsidP="006C7B41">
      <w:pPr>
        <w:shd w:val="clear" w:color="auto" w:fill="FFFFFF"/>
        <w:tabs>
          <w:tab w:val="left" w:pos="8115"/>
        </w:tabs>
        <w:ind w:right="142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</w:p>
    <w:p w:rsidR="006C7B41" w:rsidRDefault="006C7B41" w:rsidP="006C7B41">
      <w:pPr>
        <w:shd w:val="clear" w:color="auto" w:fill="FFFFFF"/>
        <w:tabs>
          <w:tab w:val="left" w:pos="8115"/>
        </w:tabs>
        <w:ind w:right="142"/>
        <w:jc w:val="right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Приложение №1 </w:t>
      </w:r>
    </w:p>
    <w:p w:rsidR="006C7B41" w:rsidRDefault="006C7B41" w:rsidP="006C7B41">
      <w:pPr>
        <w:shd w:val="clear" w:color="auto" w:fill="FFFFFF"/>
        <w:tabs>
          <w:tab w:val="left" w:pos="8115"/>
        </w:tabs>
        <w:ind w:right="142"/>
        <w:jc w:val="right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к постановлению </w:t>
      </w:r>
      <w:proofErr w:type="gramStart"/>
      <w:r>
        <w:rPr>
          <w:rFonts w:ascii="Times New Roman" w:hAnsi="Times New Roman"/>
          <w:bCs/>
          <w:color w:val="000000"/>
          <w:spacing w:val="-9"/>
          <w:sz w:val="28"/>
          <w:szCs w:val="28"/>
        </w:rPr>
        <w:t>№  от</w:t>
      </w:r>
      <w:proofErr w:type="gramEnd"/>
      <w:r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 .04.2023</w:t>
      </w:r>
    </w:p>
    <w:tbl>
      <w:tblPr>
        <w:tblW w:w="14560" w:type="dxa"/>
        <w:tblInd w:w="93" w:type="dxa"/>
        <w:tblLook w:val="04A0" w:firstRow="1" w:lastRow="0" w:firstColumn="1" w:lastColumn="0" w:noHBand="0" w:noVBand="1"/>
      </w:tblPr>
      <w:tblGrid>
        <w:gridCol w:w="238"/>
        <w:gridCol w:w="238"/>
        <w:gridCol w:w="237"/>
        <w:gridCol w:w="236"/>
        <w:gridCol w:w="233"/>
        <w:gridCol w:w="230"/>
        <w:gridCol w:w="228"/>
        <w:gridCol w:w="225"/>
        <w:gridCol w:w="223"/>
        <w:gridCol w:w="222"/>
        <w:gridCol w:w="222"/>
        <w:gridCol w:w="320"/>
        <w:gridCol w:w="320"/>
        <w:gridCol w:w="319"/>
        <w:gridCol w:w="319"/>
        <w:gridCol w:w="318"/>
        <w:gridCol w:w="318"/>
        <w:gridCol w:w="318"/>
        <w:gridCol w:w="318"/>
        <w:gridCol w:w="317"/>
        <w:gridCol w:w="317"/>
        <w:gridCol w:w="317"/>
        <w:gridCol w:w="317"/>
        <w:gridCol w:w="316"/>
        <w:gridCol w:w="316"/>
        <w:gridCol w:w="316"/>
        <w:gridCol w:w="316"/>
        <w:gridCol w:w="4570"/>
        <w:gridCol w:w="400"/>
        <w:gridCol w:w="320"/>
        <w:gridCol w:w="1660"/>
      </w:tblGrid>
      <w:tr w:rsidR="006C7B41" w:rsidTr="006C7B41">
        <w:trPr>
          <w:trHeight w:val="255"/>
        </w:trPr>
        <w:tc>
          <w:tcPr>
            <w:tcW w:w="12180" w:type="dxa"/>
            <w:gridSpan w:val="28"/>
            <w:vMerge w:val="restart"/>
            <w:vAlign w:val="bottom"/>
          </w:tcPr>
          <w:p w:rsidR="006C7B41" w:rsidRDefault="006C7B41">
            <w:pPr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</w:t>
            </w:r>
          </w:p>
          <w:p w:rsidR="006C7B41" w:rsidRDefault="006C7B41">
            <w:pPr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6C7B41" w:rsidRDefault="006C7B41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СВОДНАЯ РОСПИСЬ РАСХОДОВ БЮДЖЕТА</w:t>
            </w:r>
          </w:p>
        </w:tc>
        <w:tc>
          <w:tcPr>
            <w:tcW w:w="400" w:type="dxa"/>
            <w:noWrap/>
            <w:vAlign w:val="bottom"/>
            <w:hideMark/>
          </w:tcPr>
          <w:p w:rsidR="006C7B41" w:rsidRDefault="006C7B41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0" w:type="dxa"/>
            <w:noWrap/>
            <w:vAlign w:val="bottom"/>
            <w:hideMark/>
          </w:tcPr>
          <w:p w:rsidR="006C7B41" w:rsidRDefault="006C7B41">
            <w:pPr>
              <w:jc w:val="left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6C7B41" w:rsidRDefault="006C7B41">
            <w:pPr>
              <w:jc w:val="left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6C7B41" w:rsidTr="006C7B41">
        <w:trPr>
          <w:trHeight w:val="255"/>
        </w:trPr>
        <w:tc>
          <w:tcPr>
            <w:tcW w:w="0" w:type="auto"/>
            <w:gridSpan w:val="28"/>
            <w:vMerge/>
            <w:vAlign w:val="center"/>
            <w:hideMark/>
          </w:tcPr>
          <w:p w:rsidR="006C7B41" w:rsidRDefault="006C7B41">
            <w:pPr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41" w:rsidRDefault="006C7B4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КОДЫ</w:t>
            </w:r>
          </w:p>
        </w:tc>
      </w:tr>
      <w:tr w:rsidR="006C7B41" w:rsidTr="006C7B41">
        <w:trPr>
          <w:trHeight w:val="255"/>
        </w:trPr>
        <w:tc>
          <w:tcPr>
            <w:tcW w:w="238" w:type="dxa"/>
            <w:noWrap/>
            <w:vAlign w:val="bottom"/>
            <w:hideMark/>
          </w:tcPr>
          <w:p w:rsidR="006C7B41" w:rsidRDefault="006C7B4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dxa"/>
            <w:noWrap/>
            <w:vAlign w:val="bottom"/>
            <w:hideMark/>
          </w:tcPr>
          <w:p w:rsidR="006C7B41" w:rsidRDefault="006C7B41">
            <w:pPr>
              <w:jc w:val="left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noWrap/>
            <w:vAlign w:val="bottom"/>
            <w:hideMark/>
          </w:tcPr>
          <w:p w:rsidR="006C7B41" w:rsidRDefault="006C7B41">
            <w:pPr>
              <w:jc w:val="left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6C7B41" w:rsidRDefault="006C7B41">
            <w:pPr>
              <w:jc w:val="left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noWrap/>
            <w:vAlign w:val="bottom"/>
            <w:hideMark/>
          </w:tcPr>
          <w:p w:rsidR="006C7B41" w:rsidRDefault="006C7B41">
            <w:pPr>
              <w:jc w:val="left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noWrap/>
            <w:vAlign w:val="bottom"/>
            <w:hideMark/>
          </w:tcPr>
          <w:p w:rsidR="006C7B41" w:rsidRDefault="006C7B41">
            <w:pPr>
              <w:jc w:val="left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228" w:type="dxa"/>
            <w:noWrap/>
            <w:vAlign w:val="bottom"/>
            <w:hideMark/>
          </w:tcPr>
          <w:p w:rsidR="006C7B41" w:rsidRDefault="006C7B41">
            <w:pPr>
              <w:jc w:val="left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noWrap/>
            <w:vAlign w:val="bottom"/>
            <w:hideMark/>
          </w:tcPr>
          <w:p w:rsidR="006C7B41" w:rsidRDefault="006C7B41">
            <w:pPr>
              <w:jc w:val="left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noWrap/>
            <w:vAlign w:val="bottom"/>
            <w:hideMark/>
          </w:tcPr>
          <w:p w:rsidR="006C7B41" w:rsidRDefault="006C7B41">
            <w:pPr>
              <w:jc w:val="left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noWrap/>
            <w:vAlign w:val="bottom"/>
            <w:hideMark/>
          </w:tcPr>
          <w:p w:rsidR="006C7B41" w:rsidRDefault="006C7B41">
            <w:pPr>
              <w:jc w:val="left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noWrap/>
            <w:vAlign w:val="bottom"/>
            <w:hideMark/>
          </w:tcPr>
          <w:p w:rsidR="006C7B41" w:rsidRDefault="006C7B41">
            <w:pPr>
              <w:jc w:val="left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noWrap/>
            <w:vAlign w:val="bottom"/>
            <w:hideMark/>
          </w:tcPr>
          <w:p w:rsidR="006C7B41" w:rsidRDefault="006C7B41">
            <w:pPr>
              <w:jc w:val="left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noWrap/>
            <w:vAlign w:val="bottom"/>
            <w:hideMark/>
          </w:tcPr>
          <w:p w:rsidR="006C7B41" w:rsidRDefault="006C7B41">
            <w:pPr>
              <w:jc w:val="left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noWrap/>
            <w:vAlign w:val="bottom"/>
            <w:hideMark/>
          </w:tcPr>
          <w:p w:rsidR="006C7B41" w:rsidRDefault="006C7B41">
            <w:pPr>
              <w:jc w:val="left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noWrap/>
            <w:vAlign w:val="bottom"/>
            <w:hideMark/>
          </w:tcPr>
          <w:p w:rsidR="006C7B41" w:rsidRDefault="006C7B41">
            <w:pPr>
              <w:jc w:val="left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noWrap/>
            <w:vAlign w:val="bottom"/>
            <w:hideMark/>
          </w:tcPr>
          <w:p w:rsidR="006C7B41" w:rsidRDefault="006C7B41">
            <w:pPr>
              <w:jc w:val="left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noWrap/>
            <w:vAlign w:val="bottom"/>
            <w:hideMark/>
          </w:tcPr>
          <w:p w:rsidR="006C7B41" w:rsidRDefault="006C7B41">
            <w:pPr>
              <w:jc w:val="left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noWrap/>
            <w:vAlign w:val="bottom"/>
            <w:hideMark/>
          </w:tcPr>
          <w:p w:rsidR="006C7B41" w:rsidRDefault="006C7B41">
            <w:pPr>
              <w:jc w:val="left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noWrap/>
            <w:vAlign w:val="bottom"/>
            <w:hideMark/>
          </w:tcPr>
          <w:p w:rsidR="006C7B41" w:rsidRDefault="006C7B41">
            <w:pPr>
              <w:jc w:val="left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noWrap/>
            <w:vAlign w:val="bottom"/>
            <w:hideMark/>
          </w:tcPr>
          <w:p w:rsidR="006C7B41" w:rsidRDefault="006C7B41">
            <w:pPr>
              <w:jc w:val="left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noWrap/>
            <w:vAlign w:val="bottom"/>
            <w:hideMark/>
          </w:tcPr>
          <w:p w:rsidR="006C7B41" w:rsidRDefault="006C7B41">
            <w:pPr>
              <w:jc w:val="left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noWrap/>
            <w:vAlign w:val="bottom"/>
            <w:hideMark/>
          </w:tcPr>
          <w:p w:rsidR="006C7B41" w:rsidRDefault="006C7B41">
            <w:pPr>
              <w:jc w:val="left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noWrap/>
            <w:vAlign w:val="bottom"/>
            <w:hideMark/>
          </w:tcPr>
          <w:p w:rsidR="006C7B41" w:rsidRDefault="006C7B41">
            <w:pPr>
              <w:jc w:val="left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noWrap/>
            <w:vAlign w:val="bottom"/>
            <w:hideMark/>
          </w:tcPr>
          <w:p w:rsidR="006C7B41" w:rsidRDefault="006C7B41">
            <w:pPr>
              <w:jc w:val="left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noWrap/>
            <w:vAlign w:val="bottom"/>
            <w:hideMark/>
          </w:tcPr>
          <w:p w:rsidR="006C7B41" w:rsidRDefault="006C7B41">
            <w:pPr>
              <w:jc w:val="left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noWrap/>
            <w:vAlign w:val="bottom"/>
            <w:hideMark/>
          </w:tcPr>
          <w:p w:rsidR="006C7B41" w:rsidRDefault="006C7B41">
            <w:pPr>
              <w:jc w:val="left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noWrap/>
            <w:vAlign w:val="bottom"/>
            <w:hideMark/>
          </w:tcPr>
          <w:p w:rsidR="006C7B41" w:rsidRDefault="006C7B41">
            <w:pPr>
              <w:jc w:val="left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4570" w:type="dxa"/>
            <w:noWrap/>
            <w:vAlign w:val="bottom"/>
            <w:hideMark/>
          </w:tcPr>
          <w:p w:rsidR="006C7B41" w:rsidRDefault="006C7B41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Код формы 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B41" w:rsidRDefault="006C7B4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B41" w:rsidRDefault="006C7B4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B41" w:rsidRDefault="006C7B4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6C7B41" w:rsidTr="006C7B41">
        <w:trPr>
          <w:trHeight w:val="255"/>
        </w:trPr>
        <w:tc>
          <w:tcPr>
            <w:tcW w:w="238" w:type="dxa"/>
            <w:noWrap/>
            <w:vAlign w:val="bottom"/>
            <w:hideMark/>
          </w:tcPr>
          <w:p w:rsidR="006C7B41" w:rsidRDefault="006C7B4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dxa"/>
            <w:noWrap/>
            <w:vAlign w:val="bottom"/>
            <w:hideMark/>
          </w:tcPr>
          <w:p w:rsidR="006C7B41" w:rsidRDefault="006C7B41">
            <w:pPr>
              <w:jc w:val="left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noWrap/>
            <w:vAlign w:val="bottom"/>
            <w:hideMark/>
          </w:tcPr>
          <w:p w:rsidR="006C7B41" w:rsidRDefault="006C7B41">
            <w:pPr>
              <w:jc w:val="left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6C7B41" w:rsidRDefault="006C7B41">
            <w:pPr>
              <w:jc w:val="left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noWrap/>
            <w:vAlign w:val="bottom"/>
            <w:hideMark/>
          </w:tcPr>
          <w:p w:rsidR="006C7B41" w:rsidRDefault="006C7B41">
            <w:pPr>
              <w:jc w:val="left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noWrap/>
            <w:vAlign w:val="bottom"/>
            <w:hideMark/>
          </w:tcPr>
          <w:p w:rsidR="006C7B41" w:rsidRDefault="006C7B41">
            <w:pPr>
              <w:jc w:val="left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228" w:type="dxa"/>
            <w:noWrap/>
            <w:vAlign w:val="bottom"/>
            <w:hideMark/>
          </w:tcPr>
          <w:p w:rsidR="006C7B41" w:rsidRDefault="006C7B41">
            <w:pPr>
              <w:jc w:val="left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noWrap/>
            <w:vAlign w:val="bottom"/>
            <w:hideMark/>
          </w:tcPr>
          <w:p w:rsidR="006C7B41" w:rsidRDefault="006C7B41">
            <w:pPr>
              <w:jc w:val="left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noWrap/>
            <w:vAlign w:val="bottom"/>
            <w:hideMark/>
          </w:tcPr>
          <w:p w:rsidR="006C7B41" w:rsidRDefault="006C7B41">
            <w:pPr>
              <w:jc w:val="left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noWrap/>
            <w:vAlign w:val="bottom"/>
            <w:hideMark/>
          </w:tcPr>
          <w:p w:rsidR="006C7B41" w:rsidRDefault="006C7B41">
            <w:pPr>
              <w:jc w:val="left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noWrap/>
            <w:vAlign w:val="bottom"/>
            <w:hideMark/>
          </w:tcPr>
          <w:p w:rsidR="006C7B41" w:rsidRDefault="006C7B41">
            <w:pPr>
              <w:jc w:val="left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noWrap/>
            <w:vAlign w:val="bottom"/>
            <w:hideMark/>
          </w:tcPr>
          <w:p w:rsidR="006C7B41" w:rsidRDefault="006C7B41">
            <w:pPr>
              <w:jc w:val="left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noWrap/>
            <w:vAlign w:val="bottom"/>
            <w:hideMark/>
          </w:tcPr>
          <w:p w:rsidR="006C7B41" w:rsidRDefault="006C7B41">
            <w:pPr>
              <w:jc w:val="left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noWrap/>
            <w:vAlign w:val="bottom"/>
            <w:hideMark/>
          </w:tcPr>
          <w:p w:rsidR="006C7B41" w:rsidRDefault="006C7B41">
            <w:pPr>
              <w:jc w:val="left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noWrap/>
            <w:vAlign w:val="bottom"/>
            <w:hideMark/>
          </w:tcPr>
          <w:p w:rsidR="006C7B41" w:rsidRDefault="006C7B41">
            <w:pPr>
              <w:jc w:val="left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noWrap/>
            <w:vAlign w:val="bottom"/>
            <w:hideMark/>
          </w:tcPr>
          <w:p w:rsidR="006C7B41" w:rsidRDefault="006C7B41">
            <w:pPr>
              <w:jc w:val="left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noWrap/>
            <w:vAlign w:val="bottom"/>
            <w:hideMark/>
          </w:tcPr>
          <w:p w:rsidR="006C7B41" w:rsidRDefault="006C7B41">
            <w:pPr>
              <w:jc w:val="left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noWrap/>
            <w:vAlign w:val="bottom"/>
            <w:hideMark/>
          </w:tcPr>
          <w:p w:rsidR="006C7B41" w:rsidRDefault="006C7B41">
            <w:pPr>
              <w:jc w:val="left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noWrap/>
            <w:vAlign w:val="bottom"/>
            <w:hideMark/>
          </w:tcPr>
          <w:p w:rsidR="006C7B41" w:rsidRDefault="006C7B41">
            <w:pPr>
              <w:jc w:val="left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noWrap/>
            <w:vAlign w:val="bottom"/>
            <w:hideMark/>
          </w:tcPr>
          <w:p w:rsidR="006C7B41" w:rsidRDefault="006C7B41">
            <w:pPr>
              <w:jc w:val="left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noWrap/>
            <w:vAlign w:val="bottom"/>
            <w:hideMark/>
          </w:tcPr>
          <w:p w:rsidR="006C7B41" w:rsidRDefault="006C7B41">
            <w:pPr>
              <w:jc w:val="left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noWrap/>
            <w:vAlign w:val="bottom"/>
            <w:hideMark/>
          </w:tcPr>
          <w:p w:rsidR="006C7B41" w:rsidRDefault="006C7B41">
            <w:pPr>
              <w:jc w:val="left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noWrap/>
            <w:vAlign w:val="bottom"/>
            <w:hideMark/>
          </w:tcPr>
          <w:p w:rsidR="006C7B41" w:rsidRDefault="006C7B41">
            <w:pPr>
              <w:jc w:val="left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noWrap/>
            <w:vAlign w:val="bottom"/>
            <w:hideMark/>
          </w:tcPr>
          <w:p w:rsidR="006C7B41" w:rsidRDefault="006C7B41">
            <w:pPr>
              <w:jc w:val="left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noWrap/>
            <w:vAlign w:val="bottom"/>
            <w:hideMark/>
          </w:tcPr>
          <w:p w:rsidR="006C7B41" w:rsidRDefault="006C7B41">
            <w:pPr>
              <w:jc w:val="left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noWrap/>
            <w:vAlign w:val="bottom"/>
            <w:hideMark/>
          </w:tcPr>
          <w:p w:rsidR="006C7B41" w:rsidRDefault="006C7B41">
            <w:pPr>
              <w:jc w:val="left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noWrap/>
            <w:vAlign w:val="bottom"/>
            <w:hideMark/>
          </w:tcPr>
          <w:p w:rsidR="006C7B41" w:rsidRDefault="006C7B41">
            <w:pPr>
              <w:jc w:val="left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4570" w:type="dxa"/>
            <w:noWrap/>
            <w:vAlign w:val="bottom"/>
            <w:hideMark/>
          </w:tcPr>
          <w:p w:rsidR="006C7B41" w:rsidRDefault="006C7B41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B41" w:rsidRDefault="006C7B4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25.04.2023</w:t>
            </w:r>
          </w:p>
        </w:tc>
      </w:tr>
      <w:tr w:rsidR="006C7B41" w:rsidTr="006C7B41">
        <w:trPr>
          <w:trHeight w:val="495"/>
        </w:trPr>
        <w:tc>
          <w:tcPr>
            <w:tcW w:w="2528" w:type="dxa"/>
            <w:gridSpan w:val="11"/>
            <w:noWrap/>
            <w:vAlign w:val="bottom"/>
            <w:hideMark/>
          </w:tcPr>
          <w:p w:rsidR="006C7B41" w:rsidRDefault="006C7B4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бюджета</w:t>
            </w:r>
          </w:p>
        </w:tc>
        <w:tc>
          <w:tcPr>
            <w:tcW w:w="508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C7B41" w:rsidRDefault="006C7B4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Рыбино-Будского сельсовета Обоянского района Курской области</w:t>
            </w:r>
          </w:p>
        </w:tc>
        <w:tc>
          <w:tcPr>
            <w:tcW w:w="4570" w:type="dxa"/>
            <w:noWrap/>
            <w:vAlign w:val="bottom"/>
            <w:hideMark/>
          </w:tcPr>
          <w:p w:rsidR="006C7B41" w:rsidRDefault="006C7B4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ОКПО 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B41" w:rsidRDefault="006C7B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B41" w:rsidRDefault="006C7B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B41" w:rsidRDefault="006C7B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7B41" w:rsidTr="006C7B41">
        <w:trPr>
          <w:trHeight w:val="255"/>
        </w:trPr>
        <w:tc>
          <w:tcPr>
            <w:tcW w:w="2528" w:type="dxa"/>
            <w:gridSpan w:val="11"/>
            <w:noWrap/>
            <w:vAlign w:val="bottom"/>
            <w:hideMark/>
          </w:tcPr>
          <w:p w:rsidR="006C7B41" w:rsidRDefault="006C7B4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измерения: рубли</w:t>
            </w:r>
          </w:p>
        </w:tc>
        <w:tc>
          <w:tcPr>
            <w:tcW w:w="320" w:type="dxa"/>
            <w:noWrap/>
            <w:vAlign w:val="bottom"/>
            <w:hideMark/>
          </w:tcPr>
          <w:p w:rsidR="006C7B41" w:rsidRDefault="006C7B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noWrap/>
            <w:vAlign w:val="bottom"/>
            <w:hideMark/>
          </w:tcPr>
          <w:p w:rsidR="006C7B41" w:rsidRDefault="006C7B41">
            <w:pPr>
              <w:jc w:val="left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noWrap/>
            <w:vAlign w:val="bottom"/>
            <w:hideMark/>
          </w:tcPr>
          <w:p w:rsidR="006C7B41" w:rsidRDefault="006C7B41">
            <w:pPr>
              <w:jc w:val="left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noWrap/>
            <w:vAlign w:val="bottom"/>
            <w:hideMark/>
          </w:tcPr>
          <w:p w:rsidR="006C7B41" w:rsidRDefault="006C7B41">
            <w:pPr>
              <w:jc w:val="left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noWrap/>
            <w:vAlign w:val="bottom"/>
            <w:hideMark/>
          </w:tcPr>
          <w:p w:rsidR="006C7B41" w:rsidRDefault="006C7B41">
            <w:pPr>
              <w:jc w:val="left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noWrap/>
            <w:vAlign w:val="bottom"/>
            <w:hideMark/>
          </w:tcPr>
          <w:p w:rsidR="006C7B41" w:rsidRDefault="006C7B41">
            <w:pPr>
              <w:jc w:val="left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noWrap/>
            <w:vAlign w:val="bottom"/>
            <w:hideMark/>
          </w:tcPr>
          <w:p w:rsidR="006C7B41" w:rsidRDefault="006C7B41">
            <w:pPr>
              <w:jc w:val="left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noWrap/>
            <w:vAlign w:val="bottom"/>
            <w:hideMark/>
          </w:tcPr>
          <w:p w:rsidR="006C7B41" w:rsidRDefault="006C7B41">
            <w:pPr>
              <w:jc w:val="left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noWrap/>
            <w:vAlign w:val="bottom"/>
            <w:hideMark/>
          </w:tcPr>
          <w:p w:rsidR="006C7B41" w:rsidRDefault="006C7B41">
            <w:pPr>
              <w:jc w:val="left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noWrap/>
            <w:vAlign w:val="bottom"/>
            <w:hideMark/>
          </w:tcPr>
          <w:p w:rsidR="006C7B41" w:rsidRDefault="006C7B41">
            <w:pPr>
              <w:jc w:val="left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noWrap/>
            <w:vAlign w:val="bottom"/>
            <w:hideMark/>
          </w:tcPr>
          <w:p w:rsidR="006C7B41" w:rsidRDefault="006C7B41">
            <w:pPr>
              <w:jc w:val="left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noWrap/>
            <w:vAlign w:val="bottom"/>
            <w:hideMark/>
          </w:tcPr>
          <w:p w:rsidR="006C7B41" w:rsidRDefault="006C7B41">
            <w:pPr>
              <w:jc w:val="left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noWrap/>
            <w:vAlign w:val="bottom"/>
            <w:hideMark/>
          </w:tcPr>
          <w:p w:rsidR="006C7B41" w:rsidRDefault="006C7B41">
            <w:pPr>
              <w:jc w:val="left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noWrap/>
            <w:vAlign w:val="bottom"/>
            <w:hideMark/>
          </w:tcPr>
          <w:p w:rsidR="006C7B41" w:rsidRDefault="006C7B41">
            <w:pPr>
              <w:jc w:val="left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noWrap/>
            <w:vAlign w:val="bottom"/>
            <w:hideMark/>
          </w:tcPr>
          <w:p w:rsidR="006C7B41" w:rsidRDefault="006C7B41">
            <w:pPr>
              <w:jc w:val="left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noWrap/>
            <w:vAlign w:val="bottom"/>
            <w:hideMark/>
          </w:tcPr>
          <w:p w:rsidR="006C7B41" w:rsidRDefault="006C7B41">
            <w:pPr>
              <w:jc w:val="left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4570" w:type="dxa"/>
            <w:noWrap/>
            <w:vAlign w:val="bottom"/>
            <w:hideMark/>
          </w:tcPr>
          <w:p w:rsidR="006C7B41" w:rsidRDefault="006C7B4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ОКЕИ 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B41" w:rsidRDefault="006C7B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6C7B41" w:rsidRDefault="006C7B41" w:rsidP="006C7B41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007" w:type="dxa"/>
        <w:tblInd w:w="93" w:type="dxa"/>
        <w:tblLook w:val="04A0" w:firstRow="1" w:lastRow="0" w:firstColumn="1" w:lastColumn="0" w:noHBand="0" w:noVBand="1"/>
      </w:tblPr>
      <w:tblGrid>
        <w:gridCol w:w="279"/>
        <w:gridCol w:w="293"/>
        <w:gridCol w:w="292"/>
        <w:gridCol w:w="292"/>
        <w:gridCol w:w="291"/>
        <w:gridCol w:w="291"/>
        <w:gridCol w:w="290"/>
        <w:gridCol w:w="290"/>
        <w:gridCol w:w="290"/>
        <w:gridCol w:w="290"/>
        <w:gridCol w:w="290"/>
        <w:gridCol w:w="290"/>
        <w:gridCol w:w="290"/>
        <w:gridCol w:w="1619"/>
        <w:gridCol w:w="261"/>
        <w:gridCol w:w="267"/>
        <w:gridCol w:w="267"/>
        <w:gridCol w:w="267"/>
        <w:gridCol w:w="267"/>
        <w:gridCol w:w="267"/>
        <w:gridCol w:w="267"/>
        <w:gridCol w:w="161"/>
        <w:gridCol w:w="1596"/>
      </w:tblGrid>
      <w:tr w:rsidR="006C7B41" w:rsidTr="006C7B41">
        <w:trPr>
          <w:trHeight w:val="255"/>
        </w:trPr>
        <w:tc>
          <w:tcPr>
            <w:tcW w:w="5387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6C7B41" w:rsidRDefault="006C7B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024" w:type="dxa"/>
            <w:gridSpan w:val="8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7B41" w:rsidRDefault="006C7B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15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7B41" w:rsidRDefault="006C7B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6C7B41" w:rsidTr="006C7B41">
        <w:trPr>
          <w:trHeight w:val="255"/>
        </w:trPr>
        <w:tc>
          <w:tcPr>
            <w:tcW w:w="0" w:type="auto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7B41" w:rsidRDefault="006C7B4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C7B41" w:rsidRDefault="006C7B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7B41" w:rsidRDefault="006C7B4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7B41" w:rsidTr="006C7B41">
        <w:trPr>
          <w:trHeight w:val="255"/>
        </w:trPr>
        <w:tc>
          <w:tcPr>
            <w:tcW w:w="741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B41" w:rsidRDefault="006C7B41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Рыбино-Будского сельсовета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41" w:rsidRDefault="006C7B41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14 727 917.31</w:t>
            </w:r>
          </w:p>
        </w:tc>
      </w:tr>
      <w:tr w:rsidR="006C7B41" w:rsidTr="006C7B41">
        <w:trPr>
          <w:trHeight w:val="225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B41" w:rsidRDefault="006C7B41">
            <w:pPr>
              <w:jc w:val="left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B41" w:rsidRDefault="006C7B41">
            <w:pPr>
              <w:jc w:val="left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41" w:rsidRDefault="006C7B41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41" w:rsidRDefault="006C7B41">
            <w:pPr>
              <w:jc w:val="right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7B41" w:rsidTr="006C7B41">
        <w:trPr>
          <w:trHeight w:val="225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B41" w:rsidRDefault="006C7B41">
            <w:pPr>
              <w:jc w:val="left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B41" w:rsidRDefault="006C7B41">
            <w:pPr>
              <w:jc w:val="left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0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41" w:rsidRDefault="006C7B41">
            <w:pPr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001010271100С1402121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41" w:rsidRDefault="006C7B41">
            <w:pPr>
              <w:jc w:val="right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653 996.00</w:t>
            </w:r>
          </w:p>
        </w:tc>
      </w:tr>
      <w:tr w:rsidR="006C7B41" w:rsidTr="006C7B41">
        <w:trPr>
          <w:trHeight w:val="225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B41" w:rsidRDefault="006C7B41">
            <w:pPr>
              <w:jc w:val="left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B41" w:rsidRDefault="006C7B41">
            <w:pPr>
              <w:jc w:val="left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20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41" w:rsidRDefault="006C7B41">
            <w:pPr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001010271100С1402129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41" w:rsidRDefault="006C7B41">
            <w:pPr>
              <w:jc w:val="right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197 507.00</w:t>
            </w:r>
          </w:p>
        </w:tc>
      </w:tr>
      <w:tr w:rsidR="006C7B41" w:rsidTr="006C7B41">
        <w:trPr>
          <w:trHeight w:val="225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B41" w:rsidRDefault="006C7B41">
            <w:pPr>
              <w:jc w:val="left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B41" w:rsidRDefault="006C7B41">
            <w:pPr>
              <w:jc w:val="left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0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41" w:rsidRDefault="006C7B41">
            <w:pPr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001010473100С1402121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41" w:rsidRDefault="006C7B41">
            <w:pPr>
              <w:jc w:val="right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679 525.00</w:t>
            </w:r>
          </w:p>
        </w:tc>
      </w:tr>
      <w:tr w:rsidR="006C7B41" w:rsidTr="006C7B41">
        <w:trPr>
          <w:trHeight w:val="225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B41" w:rsidRDefault="006C7B41">
            <w:pPr>
              <w:jc w:val="left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B41" w:rsidRDefault="006C7B41">
            <w:pPr>
              <w:jc w:val="left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20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41" w:rsidRDefault="006C7B41">
            <w:pPr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001010473100С1402129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41" w:rsidRDefault="006C7B41">
            <w:pPr>
              <w:jc w:val="right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205 217.00</w:t>
            </w:r>
          </w:p>
        </w:tc>
      </w:tr>
      <w:tr w:rsidR="006C7B41" w:rsidTr="006C7B41">
        <w:trPr>
          <w:trHeight w:val="225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B41" w:rsidRDefault="006C7B41">
            <w:pPr>
              <w:jc w:val="left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B41" w:rsidRDefault="006C7B41">
            <w:pPr>
              <w:jc w:val="left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0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41" w:rsidRDefault="006C7B41">
            <w:pPr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001010477200П1491540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41" w:rsidRDefault="006C7B41">
            <w:pPr>
              <w:jc w:val="right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114 322.00</w:t>
            </w:r>
          </w:p>
        </w:tc>
      </w:tr>
      <w:tr w:rsidR="006C7B41" w:rsidTr="006C7B41">
        <w:trPr>
          <w:trHeight w:val="225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B41" w:rsidRDefault="006C7B41">
            <w:pPr>
              <w:jc w:val="left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B41" w:rsidRDefault="006C7B41">
            <w:pPr>
              <w:jc w:val="left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0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41" w:rsidRDefault="006C7B41">
            <w:pPr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001010677200П1484540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41" w:rsidRDefault="006C7B41">
            <w:pPr>
              <w:jc w:val="right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67 200.00</w:t>
            </w:r>
          </w:p>
        </w:tc>
      </w:tr>
      <w:tr w:rsidR="006C7B41" w:rsidTr="006C7B41">
        <w:trPr>
          <w:trHeight w:val="225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B41" w:rsidRDefault="006C7B41">
            <w:pPr>
              <w:jc w:val="left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B41" w:rsidRDefault="006C7B41">
            <w:pPr>
              <w:jc w:val="left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0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41" w:rsidRDefault="006C7B41">
            <w:pPr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001011309101С1437244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41" w:rsidRDefault="006C7B41">
            <w:pPr>
              <w:jc w:val="right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1 000.00</w:t>
            </w:r>
          </w:p>
        </w:tc>
      </w:tr>
      <w:tr w:rsidR="006C7B41" w:rsidTr="006C7B41">
        <w:trPr>
          <w:trHeight w:val="225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B41" w:rsidRDefault="006C7B41">
            <w:pPr>
              <w:jc w:val="left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7B41" w:rsidRDefault="006C7B41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0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41" w:rsidRDefault="006C7B41">
            <w:pPr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001011312201С1435244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41" w:rsidRDefault="006C7B41">
            <w:pPr>
              <w:jc w:val="right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1 000.00</w:t>
            </w:r>
          </w:p>
        </w:tc>
      </w:tr>
      <w:tr w:rsidR="006C7B41" w:rsidTr="006C7B41">
        <w:trPr>
          <w:trHeight w:val="225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B41" w:rsidRDefault="006C7B41">
            <w:pPr>
              <w:jc w:val="left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7B41" w:rsidRDefault="006C7B41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0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41" w:rsidRDefault="006C7B41">
            <w:pPr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001011315101С1405244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41" w:rsidRDefault="006C7B41">
            <w:pPr>
              <w:jc w:val="right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1 000.00</w:t>
            </w:r>
          </w:p>
        </w:tc>
      </w:tr>
      <w:tr w:rsidR="006C7B41" w:rsidTr="006C7B41">
        <w:trPr>
          <w:trHeight w:val="225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B41" w:rsidRDefault="006C7B41">
            <w:pPr>
              <w:jc w:val="left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7B41" w:rsidRDefault="006C7B41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работ, услуг в сфере информационно-коммуникационных технологий</w:t>
            </w:r>
          </w:p>
        </w:tc>
        <w:tc>
          <w:tcPr>
            <w:tcW w:w="20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41" w:rsidRDefault="006C7B41">
            <w:pPr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001011376100С1404242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41" w:rsidRDefault="006C7B41">
            <w:pPr>
              <w:jc w:val="right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66 000.00</w:t>
            </w:r>
          </w:p>
        </w:tc>
      </w:tr>
      <w:tr w:rsidR="006C7B41" w:rsidTr="006C7B41">
        <w:trPr>
          <w:trHeight w:val="225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B41" w:rsidRDefault="006C7B41">
            <w:pPr>
              <w:jc w:val="left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7B41" w:rsidRDefault="006C7B41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0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41" w:rsidRDefault="006C7B41">
            <w:pPr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001011376100С1404244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41" w:rsidRDefault="006C7B41">
            <w:pPr>
              <w:jc w:val="right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566 188.31</w:t>
            </w:r>
          </w:p>
        </w:tc>
      </w:tr>
      <w:tr w:rsidR="006C7B41" w:rsidTr="006C7B41">
        <w:trPr>
          <w:trHeight w:val="225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B41" w:rsidRDefault="006C7B41">
            <w:pPr>
              <w:jc w:val="left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B41" w:rsidRDefault="006C7B41">
            <w:pPr>
              <w:jc w:val="left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20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41" w:rsidRDefault="006C7B41">
            <w:pPr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001011376100С1404247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41" w:rsidRDefault="006C7B41">
            <w:pPr>
              <w:jc w:val="right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43 787.72</w:t>
            </w:r>
          </w:p>
        </w:tc>
      </w:tr>
      <w:tr w:rsidR="006C7B41" w:rsidTr="006C7B41">
        <w:trPr>
          <w:trHeight w:val="225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B41" w:rsidRDefault="006C7B41">
            <w:pPr>
              <w:jc w:val="left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B41" w:rsidRDefault="006C7B41">
            <w:pPr>
              <w:jc w:val="left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налога на имущество организаций и земельного налога</w:t>
            </w:r>
          </w:p>
        </w:tc>
        <w:tc>
          <w:tcPr>
            <w:tcW w:w="20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41" w:rsidRDefault="006C7B41">
            <w:pPr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001011376100С1404851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41" w:rsidRDefault="006C7B41">
            <w:pPr>
              <w:jc w:val="right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32 000.00</w:t>
            </w:r>
          </w:p>
        </w:tc>
      </w:tr>
      <w:tr w:rsidR="006C7B41" w:rsidTr="006C7B41">
        <w:trPr>
          <w:trHeight w:val="225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B41" w:rsidRDefault="006C7B41">
            <w:pPr>
              <w:jc w:val="left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B41" w:rsidRDefault="006C7B41">
            <w:pPr>
              <w:jc w:val="left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20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41" w:rsidRDefault="006C7B41">
            <w:pPr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001011376100С1404852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41" w:rsidRDefault="006C7B41">
            <w:pPr>
              <w:jc w:val="right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1 500.00</w:t>
            </w:r>
          </w:p>
        </w:tc>
      </w:tr>
      <w:tr w:rsidR="006C7B41" w:rsidTr="006C7B41">
        <w:trPr>
          <w:trHeight w:val="225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B41" w:rsidRDefault="006C7B41">
            <w:pPr>
              <w:jc w:val="left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B41" w:rsidRDefault="006C7B41">
            <w:pPr>
              <w:jc w:val="left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20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41" w:rsidRDefault="006C7B41">
            <w:pPr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001011376100С1404853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41" w:rsidRDefault="006C7B41">
            <w:pPr>
              <w:jc w:val="right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5 010.00</w:t>
            </w:r>
          </w:p>
        </w:tc>
      </w:tr>
      <w:tr w:rsidR="006C7B41" w:rsidTr="006C7B41">
        <w:trPr>
          <w:trHeight w:val="225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B41" w:rsidRDefault="006C7B41">
            <w:pPr>
              <w:jc w:val="left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B41" w:rsidRDefault="006C7B41">
            <w:pPr>
              <w:jc w:val="left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20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41" w:rsidRDefault="006C7B41">
            <w:pPr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001011378100С1403870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41" w:rsidRDefault="006C7B41">
            <w:pPr>
              <w:jc w:val="right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8 983 826.10</w:t>
            </w:r>
          </w:p>
        </w:tc>
      </w:tr>
      <w:tr w:rsidR="006C7B41" w:rsidTr="006C7B41">
        <w:trPr>
          <w:trHeight w:val="225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B41" w:rsidRDefault="006C7B41">
            <w:pPr>
              <w:jc w:val="left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B41" w:rsidRDefault="006C7B41">
            <w:pPr>
              <w:jc w:val="left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0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41" w:rsidRDefault="006C7B41">
            <w:pPr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001011379100П1491540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41" w:rsidRDefault="006C7B41">
            <w:pPr>
              <w:jc w:val="right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170 804.00</w:t>
            </w:r>
          </w:p>
        </w:tc>
      </w:tr>
      <w:tr w:rsidR="006C7B41" w:rsidTr="006C7B41">
        <w:trPr>
          <w:trHeight w:val="225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B41" w:rsidRDefault="006C7B41">
            <w:pPr>
              <w:jc w:val="left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B41" w:rsidRDefault="006C7B41">
            <w:pPr>
              <w:jc w:val="left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Фонд оплаты труда государственных (муниципальных) органов</w:t>
            </w:r>
          </w:p>
        </w:tc>
        <w:tc>
          <w:tcPr>
            <w:tcW w:w="20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41" w:rsidRDefault="006C7B41">
            <w:pPr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00102037720051180121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41" w:rsidRDefault="006C7B41">
            <w:pPr>
              <w:jc w:val="right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86 118.00</w:t>
            </w:r>
          </w:p>
        </w:tc>
      </w:tr>
      <w:tr w:rsidR="006C7B41" w:rsidTr="006C7B41">
        <w:trPr>
          <w:trHeight w:val="225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B41" w:rsidRDefault="006C7B41">
            <w:pPr>
              <w:jc w:val="left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B41" w:rsidRDefault="006C7B41">
            <w:pPr>
              <w:jc w:val="left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20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41" w:rsidRDefault="006C7B41">
            <w:pPr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00102037720051180129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41" w:rsidRDefault="006C7B41">
            <w:pPr>
              <w:jc w:val="right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26 008.00</w:t>
            </w:r>
          </w:p>
        </w:tc>
      </w:tr>
      <w:tr w:rsidR="006C7B41" w:rsidTr="006C7B41">
        <w:trPr>
          <w:trHeight w:val="225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B41" w:rsidRDefault="006C7B41">
            <w:pPr>
              <w:jc w:val="left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7B41" w:rsidRDefault="006C7B41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0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41" w:rsidRDefault="006C7B41">
            <w:pPr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001031013101С1415244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41" w:rsidRDefault="006C7B41">
            <w:pPr>
              <w:jc w:val="right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50 000.00</w:t>
            </w:r>
          </w:p>
        </w:tc>
      </w:tr>
      <w:tr w:rsidR="006C7B41" w:rsidTr="006C7B41">
        <w:trPr>
          <w:trHeight w:val="225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B41" w:rsidRDefault="006C7B41">
            <w:pPr>
              <w:jc w:val="left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7B41" w:rsidRDefault="006C7B41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0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41" w:rsidRDefault="006C7B41">
            <w:pPr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001041205101С1434244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41" w:rsidRDefault="006C7B41">
            <w:pPr>
              <w:jc w:val="right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10 000.00</w:t>
            </w:r>
          </w:p>
        </w:tc>
      </w:tr>
      <w:tr w:rsidR="006C7B41" w:rsidTr="006C7B41">
        <w:trPr>
          <w:trHeight w:val="225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B41" w:rsidRDefault="006C7B41">
            <w:pPr>
              <w:jc w:val="left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7B41" w:rsidRDefault="006C7B41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0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41" w:rsidRDefault="006C7B41">
            <w:pPr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001050307301С1433244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41" w:rsidRDefault="006C7B41">
            <w:pPr>
              <w:jc w:val="right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1 869 778.18</w:t>
            </w:r>
          </w:p>
        </w:tc>
      </w:tr>
      <w:tr w:rsidR="006C7B41" w:rsidTr="006C7B41">
        <w:trPr>
          <w:trHeight w:val="225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B41" w:rsidRDefault="006C7B41">
            <w:pPr>
              <w:jc w:val="left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B41" w:rsidRDefault="006C7B41">
            <w:pPr>
              <w:jc w:val="left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20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41" w:rsidRDefault="006C7B41">
            <w:pPr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001050307301С1433247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41" w:rsidRDefault="006C7B41">
            <w:pPr>
              <w:jc w:val="right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134 000.00</w:t>
            </w:r>
          </w:p>
        </w:tc>
      </w:tr>
      <w:tr w:rsidR="006C7B41" w:rsidTr="006C7B41">
        <w:trPr>
          <w:trHeight w:val="225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B41" w:rsidRDefault="006C7B41">
            <w:pPr>
              <w:jc w:val="left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B41" w:rsidRDefault="006C7B41">
            <w:pPr>
              <w:jc w:val="left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Пособия, компенсации и иные социальные выплаты гражданам, кроме публичных нормативных обязательств</w:t>
            </w:r>
          </w:p>
        </w:tc>
        <w:tc>
          <w:tcPr>
            <w:tcW w:w="20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41" w:rsidRDefault="006C7B41">
            <w:pPr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001100102201С1445321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41" w:rsidRDefault="006C7B41">
            <w:pPr>
              <w:jc w:val="right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747 130.00</w:t>
            </w:r>
          </w:p>
        </w:tc>
      </w:tr>
      <w:tr w:rsidR="006C7B41" w:rsidTr="006C7B41">
        <w:trPr>
          <w:trHeight w:val="225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B41" w:rsidRDefault="006C7B41">
            <w:pPr>
              <w:jc w:val="left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B41" w:rsidRDefault="006C7B41">
            <w:pPr>
              <w:jc w:val="left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0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41" w:rsidRDefault="006C7B41">
            <w:pPr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001110208301С1406244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41" w:rsidRDefault="006C7B41">
            <w:pPr>
              <w:jc w:val="right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15 000.00</w:t>
            </w:r>
          </w:p>
        </w:tc>
      </w:tr>
      <w:tr w:rsidR="006C7B41" w:rsidTr="006C7B41">
        <w:trPr>
          <w:trHeight w:val="255"/>
        </w:trPr>
        <w:tc>
          <w:tcPr>
            <w:tcW w:w="741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B41" w:rsidRDefault="006C7B41">
            <w:pPr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МКУ "Управление ОДОМС"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41" w:rsidRDefault="006C7B41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2 034 501.00</w:t>
            </w:r>
          </w:p>
        </w:tc>
      </w:tr>
      <w:tr w:rsidR="006C7B41" w:rsidTr="006C7B41">
        <w:trPr>
          <w:trHeight w:val="225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B41" w:rsidRDefault="006C7B41">
            <w:pPr>
              <w:jc w:val="left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B41" w:rsidRDefault="006C7B41">
            <w:pPr>
              <w:jc w:val="left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 выплаты персоналу казенных учреждений</w:t>
            </w:r>
          </w:p>
        </w:tc>
        <w:tc>
          <w:tcPr>
            <w:tcW w:w="20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41" w:rsidRDefault="006C7B41">
            <w:pPr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001011377200С1401111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41" w:rsidRDefault="006C7B41">
            <w:pPr>
              <w:jc w:val="right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1 188 173.00</w:t>
            </w:r>
          </w:p>
        </w:tc>
      </w:tr>
      <w:tr w:rsidR="006C7B41" w:rsidTr="006C7B41">
        <w:trPr>
          <w:trHeight w:val="225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B41" w:rsidRDefault="006C7B41">
            <w:pPr>
              <w:jc w:val="left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B41" w:rsidRDefault="006C7B41">
            <w:pPr>
              <w:jc w:val="left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Взносы по обязательному социальному страхованию на выплаты по оплате труда работников и иные выплаты работникам учреждений</w:t>
            </w:r>
          </w:p>
        </w:tc>
        <w:tc>
          <w:tcPr>
            <w:tcW w:w="20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41" w:rsidRDefault="006C7B41">
            <w:pPr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001011377200С1401119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41" w:rsidRDefault="006C7B41">
            <w:pPr>
              <w:jc w:val="right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358 828.00</w:t>
            </w:r>
          </w:p>
        </w:tc>
      </w:tr>
      <w:tr w:rsidR="006C7B41" w:rsidTr="006C7B41">
        <w:trPr>
          <w:trHeight w:val="225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B41" w:rsidRDefault="006C7B41">
            <w:pPr>
              <w:jc w:val="left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B41" w:rsidRDefault="006C7B41">
            <w:pPr>
              <w:jc w:val="left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 сфере информационно-коммуникационных технологий</w:t>
            </w:r>
          </w:p>
        </w:tc>
        <w:tc>
          <w:tcPr>
            <w:tcW w:w="20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41" w:rsidRDefault="006C7B41">
            <w:pPr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001011377200С1401242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41" w:rsidRDefault="006C7B41">
            <w:pPr>
              <w:jc w:val="right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85 000.00</w:t>
            </w:r>
          </w:p>
        </w:tc>
      </w:tr>
      <w:tr w:rsidR="006C7B41" w:rsidTr="006C7B41">
        <w:trPr>
          <w:trHeight w:val="225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B41" w:rsidRDefault="006C7B41">
            <w:pPr>
              <w:jc w:val="left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B41" w:rsidRDefault="006C7B41">
            <w:pPr>
              <w:jc w:val="left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0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41" w:rsidRDefault="006C7B41">
            <w:pPr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001011377200С1401244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41" w:rsidRDefault="006C7B41">
            <w:pPr>
              <w:jc w:val="right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321 000.00</w:t>
            </w:r>
          </w:p>
        </w:tc>
      </w:tr>
      <w:tr w:rsidR="006C7B41" w:rsidTr="006C7B41">
        <w:trPr>
          <w:trHeight w:val="225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B41" w:rsidRDefault="006C7B41">
            <w:pPr>
              <w:jc w:val="left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B41" w:rsidRDefault="006C7B41">
            <w:pPr>
              <w:jc w:val="left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20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41" w:rsidRDefault="006C7B41">
            <w:pPr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001011377200С1401247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41" w:rsidRDefault="006C7B41">
            <w:pPr>
              <w:jc w:val="right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80 000.00</w:t>
            </w:r>
          </w:p>
        </w:tc>
      </w:tr>
      <w:tr w:rsidR="006C7B41" w:rsidTr="006C7B41">
        <w:trPr>
          <w:trHeight w:val="225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B41" w:rsidRDefault="006C7B41">
            <w:pPr>
              <w:jc w:val="left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B41" w:rsidRDefault="006C7B41">
            <w:pPr>
              <w:jc w:val="left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20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41" w:rsidRDefault="006C7B41">
            <w:pPr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001011377200С1401852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41" w:rsidRDefault="006C7B41">
            <w:pPr>
              <w:jc w:val="right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1 500.00</w:t>
            </w:r>
          </w:p>
        </w:tc>
      </w:tr>
      <w:tr w:rsidR="006C7B41" w:rsidTr="006C7B41">
        <w:trPr>
          <w:trHeight w:val="255"/>
        </w:trPr>
        <w:tc>
          <w:tcPr>
            <w:tcW w:w="741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B41" w:rsidRDefault="006C7B41">
            <w:pPr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Муниципальное казенное учреждение культуры ЦСДК сл. Рыбинские Буды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41" w:rsidRDefault="006C7B41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5 433.97</w:t>
            </w:r>
          </w:p>
        </w:tc>
      </w:tr>
      <w:tr w:rsidR="006C7B41" w:rsidTr="006C7B41">
        <w:trPr>
          <w:trHeight w:val="225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B41" w:rsidRDefault="006C7B41">
            <w:pPr>
              <w:jc w:val="left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B41" w:rsidRDefault="006C7B41">
            <w:pPr>
              <w:jc w:val="left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20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41" w:rsidRDefault="006C7B41">
            <w:pPr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001080101101С1401247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41" w:rsidRDefault="006C7B41">
            <w:pPr>
              <w:jc w:val="right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5 433.97</w:t>
            </w:r>
          </w:p>
        </w:tc>
      </w:tr>
      <w:tr w:rsidR="006C7B41" w:rsidTr="006C7B41">
        <w:trPr>
          <w:trHeight w:val="255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B41" w:rsidRDefault="006C7B41">
            <w:pPr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B41" w:rsidRDefault="006C7B41">
            <w:pPr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B41" w:rsidRDefault="006C7B41">
            <w:pPr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B41" w:rsidRDefault="006C7B41">
            <w:pPr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B41" w:rsidRDefault="006C7B41">
            <w:pPr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B41" w:rsidRDefault="006C7B41">
            <w:pPr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B41" w:rsidRDefault="006C7B41">
            <w:pPr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B41" w:rsidRDefault="006C7B41">
            <w:pPr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B41" w:rsidRDefault="006C7B41">
            <w:pPr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B41" w:rsidRDefault="006C7B41">
            <w:pPr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B41" w:rsidRDefault="006C7B41">
            <w:pPr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B41" w:rsidRDefault="006C7B41">
            <w:pPr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B41" w:rsidRDefault="006C7B41">
            <w:pPr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B41" w:rsidRDefault="006C7B41">
            <w:pPr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Итого: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B41" w:rsidRDefault="006C7B41">
            <w:pPr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B41" w:rsidRDefault="006C7B41">
            <w:pPr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B41" w:rsidRDefault="006C7B41">
            <w:pPr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B41" w:rsidRDefault="006C7B41">
            <w:pPr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B41" w:rsidRDefault="006C7B41">
            <w:pPr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B41" w:rsidRDefault="006C7B41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B41" w:rsidRDefault="006C7B41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41" w:rsidRDefault="006C7B41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    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16  767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852,28</w:t>
            </w:r>
          </w:p>
        </w:tc>
      </w:tr>
    </w:tbl>
    <w:p w:rsidR="006C7B41" w:rsidRDefault="006C7B41" w:rsidP="006C7B41">
      <w:pPr>
        <w:tabs>
          <w:tab w:val="left" w:pos="3375"/>
        </w:tabs>
        <w:jc w:val="both"/>
        <w:rPr>
          <w:rFonts w:ascii="Times New Roman" w:hAnsi="Times New Roman"/>
          <w:sz w:val="28"/>
          <w:szCs w:val="28"/>
        </w:rPr>
      </w:pPr>
    </w:p>
    <w:p w:rsidR="00993CC4" w:rsidRDefault="00993CC4">
      <w:bookmarkStart w:id="0" w:name="_GoBack"/>
      <w:bookmarkEnd w:id="0"/>
    </w:p>
    <w:sectPr w:rsidR="00993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B41"/>
    <w:rsid w:val="006C7B41"/>
    <w:rsid w:val="0099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5E174"/>
  <w15:chartTrackingRefBased/>
  <w15:docId w15:val="{F73B3AF3-175D-4A01-BFF2-A26759E49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C7B41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C7B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5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3992</Characters>
  <Application>Microsoft Office Word</Application>
  <DocSecurity>0</DocSecurity>
  <Lines>33</Lines>
  <Paragraphs>9</Paragraphs>
  <ScaleCrop>false</ScaleCrop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2023-04-26T08:45:00Z</dcterms:created>
  <dcterms:modified xsi:type="dcterms:W3CDTF">2023-04-26T08:46:00Z</dcterms:modified>
</cp:coreProperties>
</file>